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E814" w14:textId="1B599863" w:rsidR="008B66B7" w:rsidRDefault="008B66B7" w:rsidP="00AC24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33F29678" w14:textId="6E200C01" w:rsidR="008B66B7" w:rsidRDefault="00397C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GE </w:t>
      </w:r>
      <w:r w:rsidR="00482F36">
        <w:rPr>
          <w:rFonts w:ascii="Times New Roman" w:eastAsia="Times New Roman" w:hAnsi="Times New Roman" w:cs="Times New Roman"/>
          <w:b/>
          <w:sz w:val="28"/>
          <w:szCs w:val="28"/>
        </w:rPr>
        <w:t>Alignment Matrix</w:t>
      </w:r>
    </w:p>
    <w:p w14:paraId="7C8335FC" w14:textId="77777777" w:rsidR="008B66B7" w:rsidRDefault="008B6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13"/>
        <w:gridCol w:w="1708"/>
        <w:gridCol w:w="2283"/>
        <w:gridCol w:w="2283"/>
        <w:gridCol w:w="2994"/>
      </w:tblGrid>
      <w:tr w:rsidR="008B66B7" w14:paraId="2350D262" w14:textId="77777777" w:rsidTr="00AC2469">
        <w:trPr>
          <w:trHeight w:val="1367"/>
          <w:jc w:val="center"/>
        </w:trPr>
        <w:tc>
          <w:tcPr>
            <w:tcW w:w="1814" w:type="dxa"/>
            <w:vAlign w:val="center"/>
          </w:tcPr>
          <w:p w14:paraId="50BAEDD2" w14:textId="77777777" w:rsidR="008B66B7" w:rsidRDefault="00397C2C" w:rsidP="00B75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 SLOs</w:t>
            </w:r>
          </w:p>
        </w:tc>
        <w:tc>
          <w:tcPr>
            <w:tcW w:w="1708" w:type="dxa"/>
            <w:vAlign w:val="center"/>
          </w:tcPr>
          <w:p w14:paraId="2E427312" w14:textId="488C9891" w:rsidR="008B66B7" w:rsidRDefault="001518F9" w:rsidP="00B75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97C2C" w:rsidRPr="001518F9">
                <w:rPr>
                  <w:rStyle w:val="Hyperlink"/>
                  <w:rFonts w:ascii="Times New Roman" w:eastAsia="Times New Roman" w:hAnsi="Times New Roman" w:cs="Times New Roman"/>
                </w:rPr>
                <w:t>GE</w:t>
              </w:r>
              <w:r w:rsidRPr="001518F9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  <w:r w:rsidR="00397C2C" w:rsidRPr="001518F9">
                <w:rPr>
                  <w:rStyle w:val="Hyperlink"/>
                  <w:rFonts w:ascii="Times New Roman" w:eastAsia="Times New Roman" w:hAnsi="Times New Roman" w:cs="Times New Roman"/>
                </w:rPr>
                <w:t>L</w:t>
              </w:r>
              <w:r w:rsidRPr="001518F9">
                <w:rPr>
                  <w:rStyle w:val="Hyperlink"/>
                  <w:rFonts w:ascii="Times New Roman" w:eastAsia="Times New Roman" w:hAnsi="Times New Roman" w:cs="Times New Roman"/>
                </w:rPr>
                <w:t>earning Objective</w:t>
              </w:r>
              <w:r w:rsidR="00397C2C" w:rsidRPr="001518F9">
                <w:rPr>
                  <w:rStyle w:val="Hyperlink"/>
                  <w:rFonts w:ascii="Times New Roman" w:eastAsia="Times New Roman" w:hAnsi="Times New Roman" w:cs="Times New Roman"/>
                </w:rPr>
                <w:t>(s)</w:t>
              </w:r>
            </w:hyperlink>
          </w:p>
        </w:tc>
        <w:tc>
          <w:tcPr>
            <w:tcW w:w="2283" w:type="dxa"/>
            <w:vAlign w:val="center"/>
          </w:tcPr>
          <w:p w14:paraId="464554F4" w14:textId="77777777" w:rsidR="008B66B7" w:rsidRDefault="00397C2C" w:rsidP="00B756FB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 Area Criteria</w:t>
            </w:r>
          </w:p>
          <w:p w14:paraId="6CD8DF31" w14:textId="2A41E790" w:rsidR="008B66B7" w:rsidRDefault="00397C2C" w:rsidP="00B756FB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518F9">
              <w:rPr>
                <w:rFonts w:ascii="Times New Roman" w:eastAsia="Times New Roman" w:hAnsi="Times New Roman" w:cs="Times New Roman"/>
              </w:rPr>
              <w:t>See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Guiding Notes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83" w:type="dxa"/>
            <w:vAlign w:val="center"/>
          </w:tcPr>
          <w:p w14:paraId="56F750BD" w14:textId="5D6326B6" w:rsidR="008B66B7" w:rsidRDefault="001518F9" w:rsidP="00B75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of readings</w:t>
            </w:r>
            <w:r w:rsidR="00C751FE">
              <w:rPr>
                <w:rFonts w:ascii="Times New Roman" w:eastAsia="Times New Roman" w:hAnsi="Times New Roman" w:cs="Times New Roman"/>
                <w:color w:val="000000"/>
              </w:rPr>
              <w:t xml:space="preserve"> and other information input that may be used.</w:t>
            </w:r>
          </w:p>
        </w:tc>
        <w:tc>
          <w:tcPr>
            <w:tcW w:w="2994" w:type="dxa"/>
            <w:vAlign w:val="center"/>
          </w:tcPr>
          <w:p w14:paraId="68E138E7" w14:textId="1440ACF0" w:rsidR="008B66B7" w:rsidRDefault="00C751FE" w:rsidP="00B75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of assessments, rubrics, and/or descriptions of assignments or prompts that may be used throughout the course.</w:t>
            </w:r>
          </w:p>
        </w:tc>
      </w:tr>
      <w:tr w:rsidR="008B66B7" w14:paraId="232AF757" w14:textId="77777777" w:rsidTr="00AC2469">
        <w:trPr>
          <w:trHeight w:val="1180"/>
          <w:jc w:val="center"/>
        </w:trPr>
        <w:tc>
          <w:tcPr>
            <w:tcW w:w="1814" w:type="dxa"/>
          </w:tcPr>
          <w:p w14:paraId="6EA3B29F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1908605F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7165D17C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6A226BFE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4" w:type="dxa"/>
          </w:tcPr>
          <w:p w14:paraId="4595E97B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6B7" w14:paraId="263D6E91" w14:textId="77777777" w:rsidTr="00AC2469">
        <w:trPr>
          <w:trHeight w:val="1180"/>
          <w:jc w:val="center"/>
        </w:trPr>
        <w:tc>
          <w:tcPr>
            <w:tcW w:w="1814" w:type="dxa"/>
          </w:tcPr>
          <w:p w14:paraId="425F8E69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66E728C2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4D1399C7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03FF5870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4" w:type="dxa"/>
          </w:tcPr>
          <w:p w14:paraId="75F07ECD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6B7" w14:paraId="2C3495EF" w14:textId="77777777" w:rsidTr="00AC2469">
        <w:trPr>
          <w:trHeight w:val="1440"/>
          <w:jc w:val="center"/>
        </w:trPr>
        <w:tc>
          <w:tcPr>
            <w:tcW w:w="1814" w:type="dxa"/>
          </w:tcPr>
          <w:p w14:paraId="1DC78054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0992CD38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5FD78162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698B749A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4" w:type="dxa"/>
          </w:tcPr>
          <w:p w14:paraId="26051648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6B7" w14:paraId="36043148" w14:textId="77777777" w:rsidTr="00AC2469">
        <w:trPr>
          <w:trHeight w:val="1440"/>
          <w:jc w:val="center"/>
        </w:trPr>
        <w:tc>
          <w:tcPr>
            <w:tcW w:w="1814" w:type="dxa"/>
          </w:tcPr>
          <w:p w14:paraId="7868BA20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64B968B1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1D1D1D"/>
              </w:rPr>
            </w:pPr>
          </w:p>
        </w:tc>
        <w:tc>
          <w:tcPr>
            <w:tcW w:w="2283" w:type="dxa"/>
          </w:tcPr>
          <w:p w14:paraId="37F22CF0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60B2B679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4" w:type="dxa"/>
          </w:tcPr>
          <w:p w14:paraId="430F1E24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6B7" w14:paraId="16B06CAF" w14:textId="77777777" w:rsidTr="00AC2469">
        <w:trPr>
          <w:trHeight w:val="1440"/>
          <w:jc w:val="center"/>
        </w:trPr>
        <w:tc>
          <w:tcPr>
            <w:tcW w:w="1814" w:type="dxa"/>
          </w:tcPr>
          <w:p w14:paraId="59E367B4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040E4859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32FA3DA6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14:paraId="451BCF70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4" w:type="dxa"/>
          </w:tcPr>
          <w:p w14:paraId="56F1D620" w14:textId="77777777" w:rsidR="008B66B7" w:rsidRDefault="008B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462E00" w14:textId="77777777" w:rsidR="008B66B7" w:rsidRDefault="008B66B7" w:rsidP="00AC24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B66B7">
      <w:headerReference w:type="even" r:id="rId8"/>
      <w:headerReference w:type="default" r:id="rId9"/>
      <w:headerReference w:type="first" r:id="rId10"/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3A67" w14:textId="77777777" w:rsidR="00000000" w:rsidRDefault="00397C2C">
      <w:pPr>
        <w:spacing w:after="0" w:line="240" w:lineRule="auto"/>
      </w:pPr>
      <w:r>
        <w:separator/>
      </w:r>
    </w:p>
  </w:endnote>
  <w:endnote w:type="continuationSeparator" w:id="0">
    <w:p w14:paraId="4D2ADA38" w14:textId="77777777" w:rsidR="00000000" w:rsidRDefault="0039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DE3D" w14:textId="77777777" w:rsidR="00000000" w:rsidRDefault="00397C2C">
      <w:pPr>
        <w:spacing w:after="0" w:line="240" w:lineRule="auto"/>
      </w:pPr>
      <w:r>
        <w:separator/>
      </w:r>
    </w:p>
  </w:footnote>
  <w:footnote w:type="continuationSeparator" w:id="0">
    <w:p w14:paraId="57A8C1DD" w14:textId="77777777" w:rsidR="00000000" w:rsidRDefault="0039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1174" w14:textId="77777777" w:rsidR="008B66B7" w:rsidRDefault="008B66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4D3E" w14:textId="48661905" w:rsidR="008B66B7" w:rsidRDefault="00AC24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0FDAB8A0" wp14:editId="54E98380">
          <wp:extent cx="1828800" cy="650093"/>
          <wp:effectExtent l="0" t="0" r="0" b="0"/>
          <wp:docPr id="1" name="image1.jpg" descr="CSUD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SUDH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650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97C2C">
      <w:rPr>
        <w:color w:val="000000"/>
      </w:rPr>
      <w:tab/>
    </w:r>
    <w:r w:rsidR="00397C2C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971" w14:textId="77777777" w:rsidR="008B66B7" w:rsidRDefault="008B66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jO1sDQ1AjIMTJR0lIJTi4sz8/NACgxrAV1KK0EsAAAA"/>
  </w:docVars>
  <w:rsids>
    <w:rsidRoot w:val="008B66B7"/>
    <w:rsid w:val="001518F9"/>
    <w:rsid w:val="00397C2C"/>
    <w:rsid w:val="00482F36"/>
    <w:rsid w:val="00661050"/>
    <w:rsid w:val="008B66B7"/>
    <w:rsid w:val="00AC2469"/>
    <w:rsid w:val="00B756FB"/>
    <w:rsid w:val="00C751FE"/>
    <w:rsid w:val="00D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8AB"/>
  <w15:docId w15:val="{CD20A180-DFAC-4C1A-A0E3-39C15F2B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02" w:hanging="102"/>
      <w:outlineLvl w:val="3"/>
    </w:pPr>
    <w:rPr>
      <w:rFonts w:ascii="Times New Roman" w:eastAsia="Times New Roman" w:hAnsi="Times New Roman" w:cs="Times New Roman"/>
      <w:b/>
      <w:color w:val="000000"/>
      <w:sz w:val="19"/>
      <w:szCs w:val="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518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8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C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q_sstPzyUY0Z6sNFYcMdRZ1xEijhV0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udh.edu/undergraduate-studies/general-educ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Alignment Matrix</dc:title>
  <dc:creator>Lilliana Sanchez</dc:creator>
  <cp:keywords>GE Alignment Template</cp:keywords>
  <cp:lastModifiedBy>Lilliana Sanchez</cp:lastModifiedBy>
  <cp:revision>2</cp:revision>
  <dcterms:created xsi:type="dcterms:W3CDTF">2021-10-07T17:19:00Z</dcterms:created>
  <dcterms:modified xsi:type="dcterms:W3CDTF">2021-10-07T17:19:00Z</dcterms:modified>
</cp:coreProperties>
</file>