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B1FC1" w14:textId="77777777" w:rsidR="00741418" w:rsidRDefault="003876CD">
      <w:pPr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  <w:noProof/>
        </w:rPr>
        <w:drawing>
          <wp:inline distT="114300" distB="114300" distL="114300" distR="114300" wp14:anchorId="79152ADF" wp14:editId="3C1AAF50">
            <wp:extent cx="5715000" cy="190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3DF925" w14:textId="77777777" w:rsidR="00741418" w:rsidRDefault="00741418">
      <w:pPr>
        <w:rPr>
          <w:rFonts w:ascii="Avenir" w:eastAsia="Avenir" w:hAnsi="Avenir" w:cs="Avenir"/>
        </w:rPr>
      </w:pPr>
    </w:p>
    <w:p w14:paraId="638BC599" w14:textId="77777777" w:rsidR="00741418" w:rsidRDefault="003876CD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This document is intended to serve as a resource to white people and parents to deepen our anti-racism work. I</w:t>
      </w:r>
      <w:r>
        <w:rPr>
          <w:rFonts w:ascii="Avenir" w:eastAsia="Avenir" w:hAnsi="Avenir" w:cs="Avenir"/>
        </w:rPr>
        <w:t xml:space="preserve">f you </w:t>
      </w:r>
      <w:proofErr w:type="gramStart"/>
      <w:r>
        <w:rPr>
          <w:rFonts w:ascii="Avenir" w:eastAsia="Avenir" w:hAnsi="Avenir" w:cs="Avenir"/>
        </w:rPr>
        <w:t>haven’t</w:t>
      </w:r>
      <w:proofErr w:type="gramEnd"/>
      <w:r>
        <w:rPr>
          <w:rFonts w:ascii="Avenir" w:eastAsia="Avenir" w:hAnsi="Avenir" w:cs="Avenir"/>
        </w:rPr>
        <w:t xml:space="preserve"> engaged in anti-racism work in the past, start now. Feel free to circulate this document on social media and with your friends, family, and colleagues.</w:t>
      </w:r>
    </w:p>
    <w:p w14:paraId="04287187" w14:textId="77777777" w:rsidR="00741418" w:rsidRDefault="00741418">
      <w:pPr>
        <w:rPr>
          <w:rFonts w:ascii="Avenir" w:eastAsia="Avenir" w:hAnsi="Avenir" w:cs="Avenir"/>
        </w:rPr>
      </w:pPr>
    </w:p>
    <w:p w14:paraId="1E97ED96" w14:textId="77777777" w:rsidR="00741418" w:rsidRDefault="003876CD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Here is a shorter link: </w:t>
      </w:r>
      <w:hyperlink r:id="rId6">
        <w:r>
          <w:rPr>
            <w:rFonts w:ascii="Avenir" w:eastAsia="Avenir" w:hAnsi="Avenir" w:cs="Avenir"/>
            <w:color w:val="1155CC"/>
            <w:u w:val="single"/>
          </w:rPr>
          <w:t>bit.ly/ANTIR</w:t>
        </w:r>
        <w:r>
          <w:rPr>
            <w:rFonts w:ascii="Avenir" w:eastAsia="Avenir" w:hAnsi="Avenir" w:cs="Avenir"/>
            <w:color w:val="1155CC"/>
            <w:u w:val="single"/>
          </w:rPr>
          <w:t>ACISMRESOURCES</w:t>
        </w:r>
      </w:hyperlink>
    </w:p>
    <w:p w14:paraId="4582470B" w14:textId="77777777" w:rsidR="00741418" w:rsidRDefault="00741418">
      <w:pPr>
        <w:rPr>
          <w:rFonts w:ascii="Avenir" w:eastAsia="Avenir" w:hAnsi="Avenir" w:cs="Avenir"/>
        </w:rPr>
      </w:pPr>
    </w:p>
    <w:p w14:paraId="31EC49A3" w14:textId="77777777" w:rsidR="00741418" w:rsidRDefault="003876CD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To take immediate action to fight for Breonna Taylor, please visit </w:t>
      </w:r>
      <w:hyperlink r:id="rId7">
        <w:r>
          <w:rPr>
            <w:rFonts w:ascii="Avenir" w:eastAsia="Avenir" w:hAnsi="Avenir" w:cs="Avenir"/>
            <w:color w:val="1155CC"/>
            <w:u w:val="single"/>
          </w:rPr>
          <w:t>FightForBreonna.org</w:t>
        </w:r>
      </w:hyperlink>
      <w:r>
        <w:rPr>
          <w:rFonts w:ascii="Avenir" w:eastAsia="Avenir" w:hAnsi="Avenir" w:cs="Avenir"/>
        </w:rPr>
        <w:t>.</w:t>
      </w:r>
    </w:p>
    <w:p w14:paraId="50D1C77C" w14:textId="77777777" w:rsidR="00741418" w:rsidRDefault="00741418">
      <w:pPr>
        <w:rPr>
          <w:rFonts w:ascii="Avenir" w:eastAsia="Avenir" w:hAnsi="Avenir" w:cs="Avenir"/>
        </w:rPr>
      </w:pPr>
    </w:p>
    <w:p w14:paraId="1ADEAEA6" w14:textId="77777777" w:rsidR="00741418" w:rsidRDefault="003876CD">
      <w:pPr>
        <w:rPr>
          <w:rFonts w:ascii="Avenir" w:eastAsia="Avenir" w:hAnsi="Avenir" w:cs="Avenir"/>
        </w:rPr>
      </w:pPr>
      <w:r>
        <w:pict w14:anchorId="66C4651B">
          <v:rect id="_x0000_i1025" style="width:0;height:1.5pt" o:hralign="center" o:hrstd="t" o:hr="t" fillcolor="#a0a0a0" stroked="f"/>
        </w:pict>
      </w:r>
    </w:p>
    <w:p w14:paraId="6BDEDE89" w14:textId="77777777" w:rsidR="00741418" w:rsidRDefault="00741418">
      <w:pPr>
        <w:rPr>
          <w:rFonts w:ascii="Avenir" w:eastAsia="Avenir" w:hAnsi="Avenir" w:cs="Avenir"/>
        </w:rPr>
      </w:pPr>
    </w:p>
    <w:p w14:paraId="600C0B81" w14:textId="77777777" w:rsidR="00741418" w:rsidRDefault="003876CD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sz w:val="28"/>
          <w:szCs w:val="28"/>
        </w:rPr>
        <w:t>Resources for white parents to raise anti-racist children:</w:t>
      </w:r>
    </w:p>
    <w:p w14:paraId="492236B2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Books:</w:t>
      </w:r>
    </w:p>
    <w:p w14:paraId="4099148B" w14:textId="77777777" w:rsidR="00741418" w:rsidRDefault="003876CD">
      <w:pPr>
        <w:numPr>
          <w:ilvl w:val="1"/>
          <w:numId w:val="1"/>
        </w:numPr>
        <w:rPr>
          <w:rFonts w:ascii="Avenir" w:eastAsia="Avenir" w:hAnsi="Avenir" w:cs="Avenir"/>
        </w:rPr>
      </w:pPr>
      <w:hyperlink r:id="rId8">
        <w:r>
          <w:rPr>
            <w:rFonts w:ascii="Avenir" w:eastAsia="Avenir" w:hAnsi="Avenir" w:cs="Avenir"/>
            <w:color w:val="1155CC"/>
            <w:u w:val="single"/>
          </w:rPr>
          <w:t>Coretta Scott King Book Award Winners: books for children and young adults</w:t>
        </w:r>
      </w:hyperlink>
    </w:p>
    <w:p w14:paraId="4BB5F615" w14:textId="77777777" w:rsidR="00741418" w:rsidRDefault="003876CD">
      <w:pPr>
        <w:numPr>
          <w:ilvl w:val="1"/>
          <w:numId w:val="1"/>
        </w:numPr>
        <w:rPr>
          <w:rFonts w:ascii="Avenir" w:eastAsia="Avenir" w:hAnsi="Avenir" w:cs="Avenir"/>
        </w:rPr>
      </w:pPr>
      <w:hyperlink r:id="rId9">
        <w:r>
          <w:rPr>
            <w:rFonts w:ascii="Avenir" w:eastAsia="Avenir" w:hAnsi="Avenir" w:cs="Avenir"/>
            <w:color w:val="1155CC"/>
            <w:u w:val="single"/>
          </w:rPr>
          <w:t xml:space="preserve">31 Children's books to support conversations on race, </w:t>
        </w:r>
        <w:proofErr w:type="gramStart"/>
        <w:r>
          <w:rPr>
            <w:rFonts w:ascii="Avenir" w:eastAsia="Avenir" w:hAnsi="Avenir" w:cs="Avenir"/>
            <w:color w:val="1155CC"/>
            <w:u w:val="single"/>
          </w:rPr>
          <w:t>racism</w:t>
        </w:r>
        <w:proofErr w:type="gramEnd"/>
        <w:r>
          <w:rPr>
            <w:rFonts w:ascii="Avenir" w:eastAsia="Avenir" w:hAnsi="Avenir" w:cs="Avenir"/>
            <w:color w:val="1155CC"/>
            <w:u w:val="single"/>
          </w:rPr>
          <w:t xml:space="preserve"> and resistance</w:t>
        </w:r>
      </w:hyperlink>
    </w:p>
    <w:p w14:paraId="1EAE587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Podcasts:</w:t>
      </w:r>
    </w:p>
    <w:p w14:paraId="2183FEEF" w14:textId="77777777" w:rsidR="00741418" w:rsidRDefault="003876CD">
      <w:pPr>
        <w:numPr>
          <w:ilvl w:val="1"/>
          <w:numId w:val="1"/>
        </w:numPr>
        <w:rPr>
          <w:rFonts w:ascii="Avenir" w:eastAsia="Avenir" w:hAnsi="Avenir" w:cs="Avenir"/>
        </w:rPr>
      </w:pPr>
      <w:hyperlink r:id="rId10">
        <w:r>
          <w:rPr>
            <w:rFonts w:ascii="Avenir" w:eastAsia="Avenir" w:hAnsi="Avenir" w:cs="Avenir"/>
            <w:color w:val="1155CC"/>
            <w:u w:val="single"/>
          </w:rPr>
          <w:t xml:space="preserve">Parenting Forward podcast episode ‘Five Pandemic Parenting </w:t>
        </w:r>
        <w:r>
          <w:rPr>
            <w:rFonts w:ascii="Avenir" w:eastAsia="Avenir" w:hAnsi="Avenir" w:cs="Avenir"/>
            <w:color w:val="1155CC"/>
            <w:u w:val="single"/>
          </w:rPr>
          <w:t>Lessons with Cindy Wang Brandt’</w:t>
        </w:r>
      </w:hyperlink>
    </w:p>
    <w:p w14:paraId="5FD7D16B" w14:textId="77777777" w:rsidR="00741418" w:rsidRDefault="003876CD">
      <w:pPr>
        <w:numPr>
          <w:ilvl w:val="1"/>
          <w:numId w:val="1"/>
        </w:numPr>
        <w:rPr>
          <w:rFonts w:ascii="Avenir" w:eastAsia="Avenir" w:hAnsi="Avenir" w:cs="Avenir"/>
        </w:rPr>
      </w:pPr>
      <w:hyperlink r:id="rId11">
        <w:r>
          <w:rPr>
            <w:rFonts w:ascii="Avenir" w:eastAsia="Avenir" w:hAnsi="Avenir" w:cs="Avenir"/>
            <w:color w:val="1155CC"/>
            <w:u w:val="single"/>
          </w:rPr>
          <w:t>Fare of the Free Child podcast</w:t>
        </w:r>
      </w:hyperlink>
    </w:p>
    <w:p w14:paraId="7589D15B" w14:textId="77777777" w:rsidR="00741418" w:rsidRDefault="003876CD">
      <w:pPr>
        <w:numPr>
          <w:ilvl w:val="1"/>
          <w:numId w:val="1"/>
        </w:numPr>
        <w:rPr>
          <w:rFonts w:ascii="Avenir" w:eastAsia="Avenir" w:hAnsi="Avenir" w:cs="Avenir"/>
        </w:rPr>
      </w:pPr>
      <w:hyperlink r:id="rId12">
        <w:r>
          <w:rPr>
            <w:rFonts w:ascii="Avenir" w:eastAsia="Avenir" w:hAnsi="Avenir" w:cs="Avenir"/>
            <w:color w:val="1155CC"/>
            <w:u w:val="single"/>
          </w:rPr>
          <w:t xml:space="preserve">Integrated Schools podcast episode “Raising White Kids </w:t>
        </w:r>
        <w:r>
          <w:rPr>
            <w:rFonts w:ascii="Avenir" w:eastAsia="Avenir" w:hAnsi="Avenir" w:cs="Avenir"/>
            <w:color w:val="1155CC"/>
            <w:u w:val="single"/>
          </w:rPr>
          <w:t>with Jennifer Harvey”</w:t>
        </w:r>
      </w:hyperlink>
    </w:p>
    <w:p w14:paraId="433187F2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Articles:</w:t>
      </w:r>
    </w:p>
    <w:p w14:paraId="5E391A5E" w14:textId="77777777" w:rsidR="00741418" w:rsidRDefault="003876CD">
      <w:pPr>
        <w:numPr>
          <w:ilvl w:val="1"/>
          <w:numId w:val="1"/>
        </w:numPr>
        <w:rPr>
          <w:rFonts w:ascii="Avenir" w:eastAsia="Avenir" w:hAnsi="Avenir" w:cs="Avenir"/>
        </w:rPr>
      </w:pPr>
      <w:hyperlink r:id="rId13">
        <w:r>
          <w:rPr>
            <w:rFonts w:ascii="Avenir" w:eastAsia="Avenir" w:hAnsi="Avenir" w:cs="Avenir"/>
            <w:color w:val="1155CC"/>
            <w:u w:val="single"/>
          </w:rPr>
          <w:t xml:space="preserve">How White Parents Can Talk </w:t>
        </w:r>
        <w:proofErr w:type="gramStart"/>
        <w:r>
          <w:rPr>
            <w:rFonts w:ascii="Avenir" w:eastAsia="Avenir" w:hAnsi="Avenir" w:cs="Avenir"/>
            <w:color w:val="1155CC"/>
            <w:u w:val="single"/>
          </w:rPr>
          <w:t>To</w:t>
        </w:r>
        <w:proofErr w:type="gramEnd"/>
        <w:r>
          <w:rPr>
            <w:rFonts w:ascii="Avenir" w:eastAsia="Avenir" w:hAnsi="Avenir" w:cs="Avenir"/>
            <w:color w:val="1155CC"/>
            <w:u w:val="single"/>
          </w:rPr>
          <w:t xml:space="preserve"> Their Kids About Race | NPR</w:t>
        </w:r>
      </w:hyperlink>
    </w:p>
    <w:p w14:paraId="4FB55E9D" w14:textId="77777777" w:rsidR="00741418" w:rsidRDefault="003876CD">
      <w:pPr>
        <w:numPr>
          <w:ilvl w:val="1"/>
          <w:numId w:val="1"/>
        </w:numPr>
        <w:rPr>
          <w:rFonts w:ascii="Avenir" w:eastAsia="Avenir" w:hAnsi="Avenir" w:cs="Avenir"/>
        </w:rPr>
      </w:pPr>
      <w:hyperlink r:id="rId14">
        <w:r>
          <w:rPr>
            <w:rFonts w:ascii="Avenir" w:eastAsia="Avenir" w:hAnsi="Avenir" w:cs="Avenir"/>
            <w:color w:val="1155CC"/>
            <w:u w:val="single"/>
          </w:rPr>
          <w:t>Teaching Your Child About Black History Month | PBS</w:t>
        </w:r>
      </w:hyperlink>
    </w:p>
    <w:p w14:paraId="7BFB9E66" w14:textId="77777777" w:rsidR="00741418" w:rsidRDefault="003876CD">
      <w:pPr>
        <w:numPr>
          <w:ilvl w:val="1"/>
          <w:numId w:val="1"/>
        </w:numPr>
        <w:rPr>
          <w:rFonts w:ascii="Avenir" w:eastAsia="Avenir" w:hAnsi="Avenir" w:cs="Avenir"/>
        </w:rPr>
      </w:pPr>
      <w:hyperlink r:id="rId15">
        <w:r>
          <w:rPr>
            <w:rFonts w:ascii="Avenir" w:eastAsia="Avenir" w:hAnsi="Avenir" w:cs="Avenir"/>
            <w:color w:val="1155CC"/>
            <w:u w:val="single"/>
          </w:rPr>
          <w:t xml:space="preserve">Your Kids Aren't Too Young to Talk About Race: Resource Roundup from </w:t>
        </w:r>
        <w:r>
          <w:rPr>
            <w:rFonts w:ascii="Avenir" w:eastAsia="Avenir" w:hAnsi="Avenir" w:cs="Avenir"/>
            <w:color w:val="1155CC"/>
            <w:u w:val="single"/>
          </w:rPr>
          <w:t>Pretty Good</w:t>
        </w:r>
      </w:hyperlink>
    </w:p>
    <w:p w14:paraId="7EF8A86F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The Conscious Kid: follow them on </w:t>
      </w:r>
      <w:hyperlink r:id="rId16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and consider signing up for their </w:t>
      </w:r>
      <w:hyperlink r:id="rId17">
        <w:proofErr w:type="spellStart"/>
        <w:r>
          <w:rPr>
            <w:rFonts w:ascii="Avenir" w:eastAsia="Avenir" w:hAnsi="Avenir" w:cs="Avenir"/>
            <w:color w:val="1155CC"/>
            <w:u w:val="single"/>
          </w:rPr>
          <w:t>Patreon</w:t>
        </w:r>
        <w:proofErr w:type="spellEnd"/>
      </w:hyperlink>
    </w:p>
    <w:p w14:paraId="2462B46B" w14:textId="77777777" w:rsidR="00741418" w:rsidRDefault="00741418">
      <w:pPr>
        <w:rPr>
          <w:rFonts w:ascii="Avenir" w:eastAsia="Avenir" w:hAnsi="Avenir" w:cs="Avenir"/>
          <w:b/>
          <w:sz w:val="28"/>
          <w:szCs w:val="28"/>
        </w:rPr>
      </w:pPr>
    </w:p>
    <w:p w14:paraId="79B03DB7" w14:textId="77777777" w:rsidR="00741418" w:rsidRDefault="003876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Articles to read:</w:t>
      </w:r>
    </w:p>
    <w:p w14:paraId="793C954E" w14:textId="77777777" w:rsidR="00741418" w:rsidRDefault="003876CD">
      <w:pPr>
        <w:numPr>
          <w:ilvl w:val="0"/>
          <w:numId w:val="1"/>
        </w:numPr>
        <w:spacing w:line="291" w:lineRule="auto"/>
        <w:ind w:right="120"/>
        <w:rPr>
          <w:rFonts w:ascii="Avenir" w:eastAsia="Avenir" w:hAnsi="Avenir" w:cs="Avenir"/>
        </w:rPr>
      </w:pPr>
      <w:hyperlink r:id="rId18">
        <w:r>
          <w:rPr>
            <w:rFonts w:ascii="Avenir" w:eastAsia="Avenir" w:hAnsi="Avenir" w:cs="Avenir"/>
            <w:color w:val="1155CC"/>
            <w:u w:val="single"/>
          </w:rPr>
          <w:t>“America’s Racial Contract Is Killing Us”</w:t>
        </w:r>
      </w:hyperlink>
      <w:hyperlink r:id="rId19">
        <w:r>
          <w:rPr>
            <w:rFonts w:ascii="Avenir" w:eastAsia="Avenir" w:hAnsi="Avenir" w:cs="Avenir"/>
          </w:rPr>
          <w:t xml:space="preserve"> by Adam Serwer | Atlantic (May 8, 2020)</w:t>
        </w:r>
      </w:hyperlink>
    </w:p>
    <w:p w14:paraId="2438CD0B" w14:textId="77777777" w:rsidR="00741418" w:rsidRDefault="003876CD">
      <w:pPr>
        <w:numPr>
          <w:ilvl w:val="0"/>
          <w:numId w:val="1"/>
        </w:numPr>
        <w:shd w:val="clear" w:color="auto" w:fill="FFFFFF"/>
        <w:rPr>
          <w:rFonts w:ascii="Avenir" w:eastAsia="Avenir" w:hAnsi="Avenir" w:cs="Avenir"/>
          <w:b/>
        </w:rPr>
      </w:pPr>
      <w:hyperlink r:id="rId20">
        <w:r>
          <w:rPr>
            <w:rFonts w:ascii="Avenir" w:eastAsia="Avenir" w:hAnsi="Avenir" w:cs="Avenir"/>
            <w:color w:val="1155CC"/>
            <w:u w:val="single"/>
          </w:rPr>
          <w:t>Ella Baker and the Black Freedom Movement (Mentoring a New Generation of Activists</w:t>
        </w:r>
      </w:hyperlink>
    </w:p>
    <w:p w14:paraId="321EF4A4" w14:textId="77777777" w:rsidR="00741418" w:rsidRDefault="003876CD">
      <w:pPr>
        <w:widowControl w:val="0"/>
        <w:numPr>
          <w:ilvl w:val="0"/>
          <w:numId w:val="1"/>
        </w:numPr>
        <w:spacing w:line="312" w:lineRule="auto"/>
        <w:rPr>
          <w:rFonts w:ascii="Avenir" w:eastAsia="Avenir" w:hAnsi="Avenir" w:cs="Avenir"/>
        </w:rPr>
      </w:pPr>
      <w:hyperlink r:id="rId21">
        <w:r>
          <w:rPr>
            <w:rFonts w:ascii="Avenir" w:eastAsia="Avenir" w:hAnsi="Avenir" w:cs="Avenir"/>
            <w:color w:val="1155CC"/>
            <w:u w:val="single"/>
          </w:rPr>
          <w:t>”My Life as an Undocumented Immigrant”</w:t>
        </w:r>
      </w:hyperlink>
      <w:hyperlink r:id="rId22">
        <w:r>
          <w:rPr>
            <w:rFonts w:ascii="Avenir" w:eastAsia="Avenir" w:hAnsi="Avenir" w:cs="Avenir"/>
            <w:b/>
          </w:rPr>
          <w:t xml:space="preserve"> by Jose Antonio Vargas | NYT Mag (June 22, 2011)</w:t>
        </w:r>
      </w:hyperlink>
    </w:p>
    <w:p w14:paraId="689C02A7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23">
        <w:r>
          <w:rPr>
            <w:rFonts w:ascii="Avenir" w:eastAsia="Avenir" w:hAnsi="Avenir" w:cs="Avenir"/>
            <w:color w:val="1155CC"/>
            <w:u w:val="single"/>
          </w:rPr>
          <w:t>The 1619 Project (all the articles)</w:t>
        </w:r>
      </w:hyperlink>
      <w:hyperlink r:id="rId24">
        <w:r>
          <w:rPr>
            <w:rFonts w:ascii="Avenir" w:eastAsia="Avenir" w:hAnsi="Avenir" w:cs="Avenir"/>
          </w:rPr>
          <w:t xml:space="preserve"> | The New York Times Magazine</w:t>
        </w:r>
      </w:hyperlink>
    </w:p>
    <w:p w14:paraId="441EC105" w14:textId="77777777" w:rsidR="00741418" w:rsidRDefault="003876CD">
      <w:pPr>
        <w:numPr>
          <w:ilvl w:val="0"/>
          <w:numId w:val="1"/>
        </w:numPr>
        <w:shd w:val="clear" w:color="auto" w:fill="FFFFFF"/>
        <w:rPr>
          <w:rFonts w:ascii="Avenir" w:eastAsia="Avenir" w:hAnsi="Avenir" w:cs="Avenir"/>
        </w:rPr>
      </w:pPr>
      <w:hyperlink r:id="rId25">
        <w:r>
          <w:rPr>
            <w:rFonts w:ascii="Avenir" w:eastAsia="Avenir" w:hAnsi="Avenir" w:cs="Avenir"/>
            <w:color w:val="1155CC"/>
            <w:u w:val="single"/>
          </w:rPr>
          <w:t>The Combahee River Collective Statement</w:t>
        </w:r>
      </w:hyperlink>
    </w:p>
    <w:p w14:paraId="6ADFBC6C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26">
        <w:r>
          <w:rPr>
            <w:rFonts w:ascii="Avenir" w:eastAsia="Avenir" w:hAnsi="Avenir" w:cs="Avenir"/>
            <w:color w:val="1155CC"/>
            <w:u w:val="single"/>
          </w:rPr>
          <w:t>“The Intersectionality Wars”</w:t>
        </w:r>
      </w:hyperlink>
      <w:hyperlink r:id="rId27">
        <w:r>
          <w:rPr>
            <w:rFonts w:ascii="Avenir" w:eastAsia="Avenir" w:hAnsi="Avenir" w:cs="Avenir"/>
          </w:rPr>
          <w:t xml:space="preserve"> by Jane </w:t>
        </w:r>
        <w:proofErr w:type="spellStart"/>
        <w:r>
          <w:rPr>
            <w:rFonts w:ascii="Avenir" w:eastAsia="Avenir" w:hAnsi="Avenir" w:cs="Avenir"/>
          </w:rPr>
          <w:t>Coaston</w:t>
        </w:r>
        <w:proofErr w:type="spellEnd"/>
        <w:r>
          <w:rPr>
            <w:rFonts w:ascii="Avenir" w:eastAsia="Avenir" w:hAnsi="Avenir" w:cs="Avenir"/>
          </w:rPr>
          <w:t xml:space="preserve"> | Vox (May 28, 2019)</w:t>
        </w:r>
      </w:hyperlink>
    </w:p>
    <w:p w14:paraId="244C72BF" w14:textId="77777777" w:rsidR="00741418" w:rsidRDefault="003876CD">
      <w:pPr>
        <w:numPr>
          <w:ilvl w:val="0"/>
          <w:numId w:val="1"/>
        </w:numPr>
        <w:shd w:val="clear" w:color="auto" w:fill="FFFFFF"/>
        <w:rPr>
          <w:rFonts w:ascii="Avenir" w:eastAsia="Avenir" w:hAnsi="Avenir" w:cs="Avenir"/>
        </w:rPr>
      </w:pPr>
      <w:hyperlink r:id="rId28">
        <w:r>
          <w:rPr>
            <w:rFonts w:ascii="Avenir" w:eastAsia="Avenir" w:hAnsi="Avenir" w:cs="Avenir"/>
            <w:color w:val="1155CC"/>
            <w:u w:val="single"/>
          </w:rPr>
          <w:t>Tips for Creating Effective White Caucus Groups</w:t>
        </w:r>
      </w:hyperlink>
      <w:hyperlink r:id="rId29">
        <w:r>
          <w:rPr>
            <w:rFonts w:ascii="Avenir" w:eastAsia="Avenir" w:hAnsi="Avenir" w:cs="Avenir"/>
          </w:rPr>
          <w:t xml:space="preserve"> developed by Craig Elliott PhD</w:t>
        </w:r>
      </w:hyperlink>
    </w:p>
    <w:p w14:paraId="23DAD870" w14:textId="77777777" w:rsidR="00741418" w:rsidRDefault="003876CD">
      <w:pPr>
        <w:numPr>
          <w:ilvl w:val="0"/>
          <w:numId w:val="1"/>
        </w:numPr>
        <w:shd w:val="clear" w:color="auto" w:fill="FFFFFF"/>
        <w:rPr>
          <w:rFonts w:ascii="Avenir" w:eastAsia="Avenir" w:hAnsi="Avenir" w:cs="Avenir"/>
        </w:rPr>
      </w:pPr>
      <w:hyperlink r:id="rId30">
        <w:r>
          <w:rPr>
            <w:rFonts w:ascii="Avenir" w:eastAsia="Avenir" w:hAnsi="Avenir" w:cs="Avenir"/>
            <w:color w:val="1155CC"/>
            <w:u w:val="single"/>
          </w:rPr>
          <w:t>“Where do I donate? Why is the uprising violent? Should I go protest?”</w:t>
        </w:r>
      </w:hyperlink>
      <w:r>
        <w:rPr>
          <w:rFonts w:ascii="Avenir" w:eastAsia="Avenir" w:hAnsi="Avenir" w:cs="Avenir"/>
        </w:rPr>
        <w:t xml:space="preserve"> by Courtney Martin (June 1, 2020)</w:t>
      </w:r>
    </w:p>
    <w:p w14:paraId="1DAE0C5E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31">
        <w:r>
          <w:rPr>
            <w:rFonts w:ascii="Avenir" w:eastAsia="Avenir" w:hAnsi="Avenir" w:cs="Avenir"/>
            <w:color w:val="1155CC"/>
            <w:u w:val="single"/>
          </w:rPr>
          <w:t>”White</w:t>
        </w:r>
        <w:r>
          <w:rPr>
            <w:rFonts w:ascii="Avenir" w:eastAsia="Avenir" w:hAnsi="Avenir" w:cs="Avenir"/>
            <w:color w:val="1155CC"/>
            <w:u w:val="single"/>
          </w:rPr>
          <w:t xml:space="preserve"> Privilege: Unpacking the Invisible Knapsack”</w:t>
        </w:r>
      </w:hyperlink>
      <w:hyperlink r:id="rId32">
        <w:r>
          <w:rPr>
            <w:rFonts w:ascii="Avenir" w:eastAsia="Avenir" w:hAnsi="Avenir" w:cs="Avenir"/>
          </w:rPr>
          <w:t xml:space="preserve"> by Knapsack Peggy McIntosh</w:t>
        </w:r>
      </w:hyperlink>
    </w:p>
    <w:p w14:paraId="391D3728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33">
        <w:r>
          <w:rPr>
            <w:rFonts w:ascii="Avenir" w:eastAsia="Avenir" w:hAnsi="Avenir" w:cs="Avenir"/>
            <w:color w:val="1155CC"/>
            <w:u w:val="single"/>
          </w:rPr>
          <w:t>“Who Gets to Be Afraid in America?”</w:t>
        </w:r>
      </w:hyperlink>
      <w:hyperlink r:id="rId34">
        <w:r>
          <w:rPr>
            <w:rFonts w:ascii="Avenir" w:eastAsia="Avenir" w:hAnsi="Avenir" w:cs="Avenir"/>
          </w:rPr>
          <w:t xml:space="preserve"> by Dr. </w:t>
        </w:r>
        <w:proofErr w:type="spellStart"/>
        <w:r>
          <w:rPr>
            <w:rFonts w:ascii="Avenir" w:eastAsia="Avenir" w:hAnsi="Avenir" w:cs="Avenir"/>
          </w:rPr>
          <w:t>Ibram</w:t>
        </w:r>
        <w:proofErr w:type="spellEnd"/>
        <w:r>
          <w:rPr>
            <w:rFonts w:ascii="Avenir" w:eastAsia="Avenir" w:hAnsi="Avenir" w:cs="Avenir"/>
          </w:rPr>
          <w:t xml:space="preserve"> X. </w:t>
        </w:r>
        <w:proofErr w:type="spellStart"/>
        <w:r>
          <w:rPr>
            <w:rFonts w:ascii="Avenir" w:eastAsia="Avenir" w:hAnsi="Avenir" w:cs="Avenir"/>
          </w:rPr>
          <w:t>Kendi</w:t>
        </w:r>
        <w:proofErr w:type="spellEnd"/>
        <w:r>
          <w:rPr>
            <w:rFonts w:ascii="Avenir" w:eastAsia="Avenir" w:hAnsi="Avenir" w:cs="Avenir"/>
          </w:rPr>
          <w:t xml:space="preserve"> | Atlantic (May 12, 2020)</w:t>
        </w:r>
      </w:hyperlink>
    </w:p>
    <w:p w14:paraId="30D9DE89" w14:textId="77777777" w:rsidR="00741418" w:rsidRDefault="00741418"/>
    <w:p w14:paraId="313B01EA" w14:textId="77777777" w:rsidR="00741418" w:rsidRDefault="003876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Videos to watch:</w:t>
      </w:r>
    </w:p>
    <w:p w14:paraId="3FC5472C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35">
        <w:r>
          <w:rPr>
            <w:rFonts w:ascii="Avenir" w:eastAsia="Avenir" w:hAnsi="Avenir" w:cs="Avenir"/>
            <w:color w:val="1155CC"/>
            <w:u w:val="single"/>
          </w:rPr>
          <w:t>Black Feminism &amp; the Movement for Black Lives: Barbara Smith, Reina Gossett, Charlene Carruthers (50:48)</w:t>
        </w:r>
      </w:hyperlink>
    </w:p>
    <w:p w14:paraId="0E4842AC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  <w:b/>
        </w:rPr>
      </w:pPr>
      <w:hyperlink r:id="rId36">
        <w:r>
          <w:rPr>
            <w:rFonts w:ascii="Avenir" w:eastAsia="Avenir" w:hAnsi="Avenir" w:cs="Avenir"/>
            <w:b/>
            <w:color w:val="1155CC"/>
            <w:u w:val="single"/>
          </w:rPr>
          <w:t xml:space="preserve">Dr. Robin </w:t>
        </w:r>
        <w:proofErr w:type="spellStart"/>
        <w:r>
          <w:rPr>
            <w:rFonts w:ascii="Avenir" w:eastAsia="Avenir" w:hAnsi="Avenir" w:cs="Avenir"/>
            <w:b/>
            <w:color w:val="1155CC"/>
            <w:u w:val="single"/>
          </w:rPr>
          <w:t>DiAngelo</w:t>
        </w:r>
        <w:proofErr w:type="spellEnd"/>
        <w:r>
          <w:rPr>
            <w:rFonts w:ascii="Avenir" w:eastAsia="Avenir" w:hAnsi="Avenir" w:cs="Avenir"/>
            <w:b/>
            <w:color w:val="1155CC"/>
            <w:u w:val="single"/>
          </w:rPr>
          <w:t xml:space="preserve"> discusses 'White Fragility' (1:23:30)</w:t>
        </w:r>
      </w:hyperlink>
    </w:p>
    <w:p w14:paraId="0532723E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37">
        <w:r>
          <w:rPr>
            <w:rFonts w:ascii="Avenir" w:eastAsia="Avenir" w:hAnsi="Avenir" w:cs="Avenir"/>
            <w:color w:val="1155CC"/>
            <w:u w:val="single"/>
          </w:rPr>
          <w:t>"How Studying Privilege Systems Can Strengthen Compassion"</w:t>
        </w:r>
      </w:hyperlink>
      <w:r>
        <w:rPr>
          <w:rFonts w:ascii="Avenir" w:eastAsia="Avenir" w:hAnsi="Avenir" w:cs="Avenir"/>
        </w:rPr>
        <w:t xml:space="preserve"> | Peggy McIntosh at </w:t>
      </w:r>
      <w:proofErr w:type="spellStart"/>
      <w:r>
        <w:rPr>
          <w:rFonts w:ascii="Avenir" w:eastAsia="Avenir" w:hAnsi="Avenir" w:cs="Avenir"/>
        </w:rPr>
        <w:t>TEDxTimberlaneSchools</w:t>
      </w:r>
      <w:proofErr w:type="spellEnd"/>
      <w:r>
        <w:rPr>
          <w:rFonts w:ascii="Avenir" w:eastAsia="Avenir" w:hAnsi="Avenir" w:cs="Avenir"/>
        </w:rPr>
        <w:t xml:space="preserve"> (18:26)</w:t>
      </w:r>
    </w:p>
    <w:p w14:paraId="7B555903" w14:textId="77777777" w:rsidR="00741418" w:rsidRDefault="00741418"/>
    <w:p w14:paraId="1444B38A" w14:textId="77777777" w:rsidR="00741418" w:rsidRDefault="003876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Podcasts to subscribe to:</w:t>
      </w:r>
    </w:p>
    <w:p w14:paraId="2AA87AE5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38">
        <w:r>
          <w:rPr>
            <w:rFonts w:ascii="Avenir" w:eastAsia="Avenir" w:hAnsi="Avenir" w:cs="Avenir"/>
            <w:color w:val="1155CC"/>
            <w:u w:val="single"/>
          </w:rPr>
          <w:t>1619 (New York Times)</w:t>
        </w:r>
      </w:hyperlink>
    </w:p>
    <w:p w14:paraId="1C7F5ACA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39">
        <w:r>
          <w:rPr>
            <w:rFonts w:ascii="Avenir" w:eastAsia="Avenir" w:hAnsi="Avenir" w:cs="Avenir"/>
            <w:color w:val="1155CC"/>
            <w:u w:val="single"/>
          </w:rPr>
          <w:t>About Race</w:t>
        </w:r>
      </w:hyperlink>
    </w:p>
    <w:p w14:paraId="5CCAC8AE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  <w:b/>
        </w:rPr>
      </w:pPr>
      <w:hyperlink r:id="rId40">
        <w:r>
          <w:rPr>
            <w:rFonts w:ascii="Avenir" w:eastAsia="Avenir" w:hAnsi="Avenir" w:cs="Avenir"/>
            <w:color w:val="1155CC"/>
            <w:u w:val="single"/>
          </w:rPr>
          <w:t>Code Switch (NPR)</w:t>
        </w:r>
      </w:hyperlink>
    </w:p>
    <w:p w14:paraId="6A81981F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41">
        <w:r>
          <w:rPr>
            <w:rFonts w:ascii="Avenir" w:eastAsia="Avenir" w:hAnsi="Avenir" w:cs="Avenir"/>
            <w:color w:val="1155CC"/>
            <w:u w:val="single"/>
          </w:rPr>
          <w:t>Intersectionality Matte</w:t>
        </w:r>
        <w:r>
          <w:rPr>
            <w:rFonts w:ascii="Avenir" w:eastAsia="Avenir" w:hAnsi="Avenir" w:cs="Avenir"/>
            <w:color w:val="1155CC"/>
            <w:u w:val="single"/>
          </w:rPr>
          <w:t xml:space="preserve">rs! hosted by </w:t>
        </w:r>
        <w:proofErr w:type="spellStart"/>
        <w:r>
          <w:rPr>
            <w:rFonts w:ascii="Avenir" w:eastAsia="Avenir" w:hAnsi="Avenir" w:cs="Avenir"/>
            <w:color w:val="1155CC"/>
            <w:u w:val="single"/>
          </w:rPr>
          <w:t>Kimberlé</w:t>
        </w:r>
        <w:proofErr w:type="spellEnd"/>
        <w:r>
          <w:rPr>
            <w:rFonts w:ascii="Avenir" w:eastAsia="Avenir" w:hAnsi="Avenir" w:cs="Avenir"/>
            <w:color w:val="1155CC"/>
            <w:u w:val="single"/>
          </w:rPr>
          <w:t xml:space="preserve"> Crenshaw</w:t>
        </w:r>
      </w:hyperlink>
    </w:p>
    <w:p w14:paraId="08B5C01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42">
        <w:r>
          <w:rPr>
            <w:rFonts w:ascii="Avenir" w:eastAsia="Avenir" w:hAnsi="Avenir" w:cs="Avenir"/>
            <w:color w:val="1155CC"/>
            <w:u w:val="single"/>
          </w:rPr>
          <w:t>Momentum: A Race Forward Podcast</w:t>
        </w:r>
      </w:hyperlink>
    </w:p>
    <w:p w14:paraId="3F97229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43">
        <w:r>
          <w:rPr>
            <w:rFonts w:ascii="Avenir" w:eastAsia="Avenir" w:hAnsi="Avenir" w:cs="Avenir"/>
            <w:color w:val="1155CC"/>
            <w:u w:val="single"/>
          </w:rPr>
          <w:t>Nice W</w:t>
        </w:r>
        <w:r>
          <w:rPr>
            <w:rFonts w:ascii="Avenir" w:eastAsia="Avenir" w:hAnsi="Avenir" w:cs="Avenir"/>
            <w:color w:val="1155CC"/>
            <w:u w:val="single"/>
          </w:rPr>
          <w:t>hite Parents (Serial and The New York Times)</w:t>
        </w:r>
      </w:hyperlink>
    </w:p>
    <w:p w14:paraId="2417252B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44">
        <w:r>
          <w:rPr>
            <w:rFonts w:ascii="Avenir" w:eastAsia="Avenir" w:hAnsi="Avenir" w:cs="Avenir"/>
            <w:color w:val="1155CC"/>
            <w:u w:val="single"/>
          </w:rPr>
          <w:t xml:space="preserve">Pod </w:t>
        </w:r>
        <w:proofErr w:type="gramStart"/>
        <w:r>
          <w:rPr>
            <w:rFonts w:ascii="Avenir" w:eastAsia="Avenir" w:hAnsi="Avenir" w:cs="Avenir"/>
            <w:color w:val="1155CC"/>
            <w:u w:val="single"/>
          </w:rPr>
          <w:t>For</w:t>
        </w:r>
        <w:proofErr w:type="gramEnd"/>
        <w:r>
          <w:rPr>
            <w:rFonts w:ascii="Avenir" w:eastAsia="Avenir" w:hAnsi="Avenir" w:cs="Avenir"/>
            <w:color w:val="1155CC"/>
            <w:u w:val="single"/>
          </w:rPr>
          <w:t xml:space="preserve"> The Cause (from The Leadership Conference on Civil &amp; Human Rights)</w:t>
        </w:r>
      </w:hyperlink>
    </w:p>
    <w:p w14:paraId="26F9B771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45">
        <w:r>
          <w:rPr>
            <w:rFonts w:ascii="Avenir" w:eastAsia="Avenir" w:hAnsi="Avenir" w:cs="Avenir"/>
            <w:color w:val="1155CC"/>
            <w:u w:val="single"/>
          </w:rPr>
          <w:t>Po</w:t>
        </w:r>
        <w:r>
          <w:rPr>
            <w:rFonts w:ascii="Avenir" w:eastAsia="Avenir" w:hAnsi="Avenir" w:cs="Avenir"/>
            <w:color w:val="1155CC"/>
            <w:u w:val="single"/>
          </w:rPr>
          <w:t>d Save the People (Crooked Media)</w:t>
        </w:r>
      </w:hyperlink>
    </w:p>
    <w:p w14:paraId="54FF3534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46">
        <w:r>
          <w:rPr>
            <w:rFonts w:ascii="Avenir" w:eastAsia="Avenir" w:hAnsi="Avenir" w:cs="Avenir"/>
            <w:color w:val="1155CC"/>
            <w:u w:val="single"/>
          </w:rPr>
          <w:t>Seeing White</w:t>
        </w:r>
      </w:hyperlink>
    </w:p>
    <w:p w14:paraId="5DA8ECD9" w14:textId="77777777" w:rsidR="00741418" w:rsidRDefault="00741418">
      <w:pPr>
        <w:rPr>
          <w:rFonts w:ascii="Avenir" w:eastAsia="Avenir" w:hAnsi="Avenir" w:cs="Avenir"/>
        </w:rPr>
      </w:pPr>
    </w:p>
    <w:p w14:paraId="34931C52" w14:textId="77777777" w:rsidR="00741418" w:rsidRDefault="003876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Books to read:</w:t>
      </w:r>
    </w:p>
    <w:p w14:paraId="0AB24751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47">
        <w:r>
          <w:rPr>
            <w:rFonts w:ascii="Avenir" w:eastAsia="Avenir" w:hAnsi="Avenir" w:cs="Avenir"/>
            <w:color w:val="1155CC"/>
            <w:u w:val="single"/>
          </w:rPr>
          <w:t>Black Feminist Thought</w:t>
        </w:r>
      </w:hyperlink>
      <w:r>
        <w:rPr>
          <w:rFonts w:ascii="Avenir" w:eastAsia="Avenir" w:hAnsi="Avenir" w:cs="Avenir"/>
        </w:rPr>
        <w:t xml:space="preserve"> by Patricia Hill Collins</w:t>
      </w:r>
    </w:p>
    <w:p w14:paraId="7466938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48">
        <w:r>
          <w:rPr>
            <w:rFonts w:ascii="Avenir" w:eastAsia="Avenir" w:hAnsi="Avenir" w:cs="Avenir"/>
            <w:color w:val="1155CC"/>
            <w:u w:val="single"/>
          </w:rPr>
          <w:t xml:space="preserve">Eloquent Rage: A Black Feminist Discovers Her </w:t>
        </w:r>
        <w:r>
          <w:rPr>
            <w:rFonts w:ascii="Avenir" w:eastAsia="Avenir" w:hAnsi="Avenir" w:cs="Avenir"/>
            <w:color w:val="1155CC"/>
            <w:u w:val="single"/>
          </w:rPr>
          <w:t>Superpower</w:t>
        </w:r>
      </w:hyperlink>
      <w:r>
        <w:rPr>
          <w:rFonts w:ascii="Avenir" w:eastAsia="Avenir" w:hAnsi="Avenir" w:cs="Avenir"/>
        </w:rPr>
        <w:t xml:space="preserve"> by Dr. Brittney Cooper</w:t>
      </w:r>
    </w:p>
    <w:p w14:paraId="1E36056C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49">
        <w:r>
          <w:rPr>
            <w:rFonts w:ascii="Avenir" w:eastAsia="Avenir" w:hAnsi="Avenir" w:cs="Avenir"/>
            <w:color w:val="1155CC"/>
            <w:u w:val="single"/>
          </w:rPr>
          <w:t>Heavy: An American Memoir</w:t>
        </w:r>
      </w:hyperlink>
      <w:r>
        <w:rPr>
          <w:rFonts w:ascii="Avenir" w:eastAsia="Avenir" w:hAnsi="Avenir" w:cs="Avenir"/>
        </w:rPr>
        <w:t xml:space="preserve"> by Kiese </w:t>
      </w:r>
      <w:proofErr w:type="spellStart"/>
      <w:r>
        <w:rPr>
          <w:rFonts w:ascii="Avenir" w:eastAsia="Avenir" w:hAnsi="Avenir" w:cs="Avenir"/>
        </w:rPr>
        <w:t>Laymon</w:t>
      </w:r>
      <w:proofErr w:type="spellEnd"/>
    </w:p>
    <w:p w14:paraId="197ACB64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50">
        <w:r>
          <w:rPr>
            <w:rFonts w:ascii="Avenir" w:eastAsia="Avenir" w:hAnsi="Avenir" w:cs="Avenir"/>
            <w:color w:val="1155CC"/>
            <w:u w:val="single"/>
          </w:rPr>
          <w:t xml:space="preserve">How </w:t>
        </w:r>
        <w:proofErr w:type="gramStart"/>
        <w:r>
          <w:rPr>
            <w:rFonts w:ascii="Avenir" w:eastAsia="Avenir" w:hAnsi="Avenir" w:cs="Avenir"/>
            <w:color w:val="1155CC"/>
            <w:u w:val="single"/>
          </w:rPr>
          <w:t>To</w:t>
        </w:r>
        <w:proofErr w:type="gramEnd"/>
        <w:r>
          <w:rPr>
            <w:rFonts w:ascii="Avenir" w:eastAsia="Avenir" w:hAnsi="Avenir" w:cs="Avenir"/>
            <w:color w:val="1155CC"/>
            <w:u w:val="single"/>
          </w:rPr>
          <w:t xml:space="preserve"> Be An Antiracist</w:t>
        </w:r>
      </w:hyperlink>
      <w:r>
        <w:rPr>
          <w:rFonts w:ascii="Avenir" w:eastAsia="Avenir" w:hAnsi="Avenir" w:cs="Avenir"/>
        </w:rPr>
        <w:t xml:space="preserve"> by Dr. </w:t>
      </w:r>
      <w:proofErr w:type="spellStart"/>
      <w:r>
        <w:rPr>
          <w:rFonts w:ascii="Avenir" w:eastAsia="Avenir" w:hAnsi="Avenir" w:cs="Avenir"/>
        </w:rPr>
        <w:t>Ibram</w:t>
      </w:r>
      <w:proofErr w:type="spellEnd"/>
      <w:r>
        <w:rPr>
          <w:rFonts w:ascii="Avenir" w:eastAsia="Avenir" w:hAnsi="Avenir" w:cs="Avenir"/>
        </w:rPr>
        <w:t xml:space="preserve"> X. </w:t>
      </w:r>
      <w:proofErr w:type="spellStart"/>
      <w:r>
        <w:rPr>
          <w:rFonts w:ascii="Avenir" w:eastAsia="Avenir" w:hAnsi="Avenir" w:cs="Avenir"/>
        </w:rPr>
        <w:t>Kendi</w:t>
      </w:r>
      <w:proofErr w:type="spellEnd"/>
    </w:p>
    <w:p w14:paraId="16D975ED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51">
        <w:r>
          <w:rPr>
            <w:rFonts w:ascii="Avenir" w:eastAsia="Avenir" w:hAnsi="Avenir" w:cs="Avenir"/>
            <w:color w:val="1155CC"/>
            <w:u w:val="single"/>
          </w:rPr>
          <w:t>I Know Why the Caged Bird Sings</w:t>
        </w:r>
      </w:hyperlink>
      <w:r>
        <w:rPr>
          <w:rFonts w:ascii="Avenir" w:eastAsia="Avenir" w:hAnsi="Avenir" w:cs="Avenir"/>
        </w:rPr>
        <w:t xml:space="preserve"> by Maya </w:t>
      </w:r>
      <w:hyperlink r:id="rId52">
        <w:r>
          <w:rPr>
            <w:rFonts w:ascii="Avenir" w:eastAsia="Avenir" w:hAnsi="Avenir" w:cs="Avenir"/>
          </w:rPr>
          <w:t>Angelou</w:t>
        </w:r>
      </w:hyperlink>
    </w:p>
    <w:p w14:paraId="2F8DBA3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53">
        <w:r>
          <w:rPr>
            <w:rFonts w:ascii="Avenir" w:eastAsia="Avenir" w:hAnsi="Avenir" w:cs="Avenir"/>
            <w:color w:val="1155CC"/>
            <w:u w:val="single"/>
          </w:rPr>
          <w:t>Invisible No More: Police Violence Against Black Women and Women of Color</w:t>
        </w:r>
      </w:hyperlink>
      <w:r>
        <w:rPr>
          <w:rFonts w:ascii="Avenir" w:eastAsia="Avenir" w:hAnsi="Avenir" w:cs="Avenir"/>
        </w:rPr>
        <w:t xml:space="preserve"> by Andrea J. Ritchie</w:t>
      </w:r>
    </w:p>
    <w:p w14:paraId="6B2DEE3A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54">
        <w:r>
          <w:rPr>
            <w:rFonts w:ascii="Avenir" w:eastAsia="Avenir" w:hAnsi="Avenir" w:cs="Avenir"/>
            <w:color w:val="1155CC"/>
            <w:u w:val="single"/>
          </w:rPr>
          <w:t>Just Mer</w:t>
        </w:r>
        <w:r>
          <w:rPr>
            <w:rFonts w:ascii="Avenir" w:eastAsia="Avenir" w:hAnsi="Avenir" w:cs="Avenir"/>
            <w:color w:val="1155CC"/>
            <w:u w:val="single"/>
          </w:rPr>
          <w:t>cy</w:t>
        </w:r>
      </w:hyperlink>
      <w:r>
        <w:rPr>
          <w:rFonts w:ascii="Avenir" w:eastAsia="Avenir" w:hAnsi="Avenir" w:cs="Avenir"/>
        </w:rPr>
        <w:t xml:space="preserve"> by Bryan Stevenson</w:t>
      </w:r>
    </w:p>
    <w:p w14:paraId="5C1918E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55">
        <w:r>
          <w:rPr>
            <w:rFonts w:ascii="Avenir" w:eastAsia="Avenir" w:hAnsi="Avenir" w:cs="Avenir"/>
            <w:color w:val="1155CC"/>
            <w:u w:val="single"/>
          </w:rPr>
          <w:t>Me and White Supremacy</w:t>
        </w:r>
      </w:hyperlink>
      <w:r>
        <w:rPr>
          <w:rFonts w:ascii="Avenir" w:eastAsia="Avenir" w:hAnsi="Avenir" w:cs="Avenir"/>
        </w:rPr>
        <w:t xml:space="preserve"> by Layla F. Saad</w:t>
      </w:r>
    </w:p>
    <w:p w14:paraId="49DC9302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56">
        <w:r>
          <w:rPr>
            <w:rFonts w:ascii="Avenir" w:eastAsia="Avenir" w:hAnsi="Avenir" w:cs="Avenir"/>
            <w:color w:val="1155CC"/>
            <w:u w:val="single"/>
          </w:rPr>
          <w:t>Raising Our Hands</w:t>
        </w:r>
      </w:hyperlink>
      <w:r>
        <w:rPr>
          <w:rFonts w:ascii="Avenir" w:eastAsia="Avenir" w:hAnsi="Avenir" w:cs="Avenir"/>
        </w:rPr>
        <w:t xml:space="preserve"> by Jenna Arnold</w:t>
      </w:r>
    </w:p>
    <w:p w14:paraId="2E0085B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57">
        <w:r>
          <w:rPr>
            <w:rFonts w:ascii="Avenir" w:eastAsia="Avenir" w:hAnsi="Avenir" w:cs="Avenir"/>
            <w:color w:val="1155CC"/>
            <w:u w:val="single"/>
          </w:rPr>
          <w:t>Redefining Realness</w:t>
        </w:r>
      </w:hyperlink>
      <w:r>
        <w:rPr>
          <w:rFonts w:ascii="Avenir" w:eastAsia="Avenir" w:hAnsi="Avenir" w:cs="Avenir"/>
        </w:rPr>
        <w:t xml:space="preserve"> by Janet </w:t>
      </w:r>
      <w:hyperlink r:id="rId58">
        <w:r>
          <w:rPr>
            <w:rFonts w:ascii="Avenir" w:eastAsia="Avenir" w:hAnsi="Avenir" w:cs="Avenir"/>
          </w:rPr>
          <w:t>Mock</w:t>
        </w:r>
      </w:hyperlink>
      <w:r>
        <w:rPr>
          <w:rFonts w:ascii="Avenir" w:eastAsia="Avenir" w:hAnsi="Avenir" w:cs="Avenir"/>
        </w:rPr>
        <w:t xml:space="preserve"> </w:t>
      </w:r>
    </w:p>
    <w:p w14:paraId="6515F2ED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59">
        <w:r>
          <w:rPr>
            <w:rFonts w:ascii="Avenir" w:eastAsia="Avenir" w:hAnsi="Avenir" w:cs="Avenir"/>
            <w:color w:val="1155CC"/>
            <w:u w:val="single"/>
          </w:rPr>
          <w:t>Sister Outsider</w:t>
        </w:r>
      </w:hyperlink>
      <w:r>
        <w:rPr>
          <w:rFonts w:ascii="Avenir" w:eastAsia="Avenir" w:hAnsi="Avenir" w:cs="Avenir"/>
        </w:rPr>
        <w:t xml:space="preserve"> by Audre Lorde</w:t>
      </w:r>
    </w:p>
    <w:p w14:paraId="16155234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60">
        <w:proofErr w:type="gramStart"/>
        <w:r>
          <w:rPr>
            <w:rFonts w:ascii="Avenir" w:eastAsia="Avenir" w:hAnsi="Avenir" w:cs="Avenir"/>
            <w:color w:val="1155CC"/>
            <w:u w:val="single"/>
          </w:rPr>
          <w:t>So</w:t>
        </w:r>
        <w:proofErr w:type="gramEnd"/>
        <w:r>
          <w:rPr>
            <w:rFonts w:ascii="Avenir" w:eastAsia="Avenir" w:hAnsi="Avenir" w:cs="Avenir"/>
            <w:color w:val="1155CC"/>
            <w:u w:val="single"/>
          </w:rPr>
          <w:t xml:space="preserve"> You Want to Talk About Race</w:t>
        </w:r>
      </w:hyperlink>
      <w:r>
        <w:rPr>
          <w:rFonts w:ascii="Avenir" w:eastAsia="Avenir" w:hAnsi="Avenir" w:cs="Avenir"/>
        </w:rPr>
        <w:t xml:space="preserve"> by </w:t>
      </w:r>
      <w:proofErr w:type="spellStart"/>
      <w:r>
        <w:rPr>
          <w:rFonts w:ascii="Avenir" w:eastAsia="Avenir" w:hAnsi="Avenir" w:cs="Avenir"/>
        </w:rPr>
        <w:t>Ijeoma</w:t>
      </w:r>
      <w:proofErr w:type="spellEnd"/>
      <w:r>
        <w:rPr>
          <w:rFonts w:ascii="Avenir" w:eastAsia="Avenir" w:hAnsi="Avenir" w:cs="Avenir"/>
        </w:rPr>
        <w:t xml:space="preserve"> Oluo</w:t>
      </w:r>
    </w:p>
    <w:p w14:paraId="4AFF6224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61">
        <w:r>
          <w:rPr>
            <w:rFonts w:ascii="Avenir" w:eastAsia="Avenir" w:hAnsi="Avenir" w:cs="Avenir"/>
            <w:color w:val="1155CC"/>
            <w:u w:val="single"/>
          </w:rPr>
          <w:t>The Bluest Eye</w:t>
        </w:r>
      </w:hyperlink>
      <w:r>
        <w:rPr>
          <w:rFonts w:ascii="Avenir" w:eastAsia="Avenir" w:hAnsi="Avenir" w:cs="Avenir"/>
        </w:rPr>
        <w:t xml:space="preserve"> by Toni Morrison</w:t>
      </w:r>
    </w:p>
    <w:p w14:paraId="4264E355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62">
        <w:r>
          <w:rPr>
            <w:rFonts w:ascii="Avenir" w:eastAsia="Avenir" w:hAnsi="Avenir" w:cs="Avenir"/>
            <w:color w:val="1155CC"/>
            <w:u w:val="single"/>
          </w:rPr>
          <w:t>The Fire Nex</w:t>
        </w:r>
        <w:r>
          <w:rPr>
            <w:rFonts w:ascii="Avenir" w:eastAsia="Avenir" w:hAnsi="Avenir" w:cs="Avenir"/>
            <w:color w:val="1155CC"/>
            <w:u w:val="single"/>
          </w:rPr>
          <w:t>t Time</w:t>
        </w:r>
      </w:hyperlink>
      <w:r>
        <w:rPr>
          <w:rFonts w:ascii="Avenir" w:eastAsia="Avenir" w:hAnsi="Avenir" w:cs="Avenir"/>
        </w:rPr>
        <w:t xml:space="preserve"> by James Baldwin</w:t>
      </w:r>
    </w:p>
    <w:p w14:paraId="33720F11" w14:textId="77777777" w:rsidR="00741418" w:rsidRDefault="003876CD">
      <w:pPr>
        <w:widowControl w:val="0"/>
        <w:numPr>
          <w:ilvl w:val="0"/>
          <w:numId w:val="1"/>
        </w:numPr>
        <w:spacing w:line="312" w:lineRule="auto"/>
        <w:rPr>
          <w:rFonts w:ascii="Avenir" w:eastAsia="Avenir" w:hAnsi="Avenir" w:cs="Avenir"/>
        </w:rPr>
      </w:pPr>
      <w:hyperlink r:id="rId63">
        <w:r>
          <w:rPr>
            <w:rFonts w:ascii="Avenir" w:eastAsia="Avenir" w:hAnsi="Avenir" w:cs="Avenir"/>
            <w:color w:val="1155CC"/>
            <w:u w:val="single"/>
          </w:rPr>
          <w:t>The New Jim Crow: Mass Incarceration in the Age of Colorblindness</w:t>
        </w:r>
      </w:hyperlink>
      <w:r>
        <w:rPr>
          <w:rFonts w:ascii="Avenir" w:eastAsia="Avenir" w:hAnsi="Avenir" w:cs="Avenir"/>
          <w:color w:val="666666"/>
        </w:rPr>
        <w:t xml:space="preserve"> </w:t>
      </w:r>
      <w:r>
        <w:rPr>
          <w:rFonts w:ascii="Avenir" w:eastAsia="Avenir" w:hAnsi="Avenir" w:cs="Avenir"/>
          <w:color w:val="666666"/>
        </w:rPr>
        <w:br/>
      </w:r>
      <w:r>
        <w:rPr>
          <w:rFonts w:ascii="Avenir" w:eastAsia="Avenir" w:hAnsi="Avenir" w:cs="Avenir"/>
        </w:rPr>
        <w:t>by Michelle Alexander</w:t>
      </w:r>
    </w:p>
    <w:p w14:paraId="39B8DB30" w14:textId="77777777" w:rsidR="00741418" w:rsidRDefault="003876CD">
      <w:pPr>
        <w:widowControl w:val="0"/>
        <w:numPr>
          <w:ilvl w:val="0"/>
          <w:numId w:val="1"/>
        </w:numPr>
        <w:spacing w:line="312" w:lineRule="auto"/>
        <w:rPr>
          <w:rFonts w:ascii="Avenir" w:eastAsia="Avenir" w:hAnsi="Avenir" w:cs="Avenir"/>
        </w:rPr>
      </w:pPr>
      <w:hyperlink r:id="rId64">
        <w:r>
          <w:rPr>
            <w:rFonts w:ascii="Avenir" w:eastAsia="Avenir" w:hAnsi="Avenir" w:cs="Avenir"/>
            <w:color w:val="1155CC"/>
            <w:u w:val="single"/>
          </w:rPr>
          <w:t>The Next American Revolution: Sustainable Activism for the Twenty-First Century</w:t>
        </w:r>
      </w:hyperlink>
      <w:r>
        <w:rPr>
          <w:rFonts w:ascii="Avenir" w:eastAsia="Avenir" w:hAnsi="Avenir" w:cs="Avenir"/>
          <w:color w:val="666666"/>
        </w:rPr>
        <w:t xml:space="preserve"> </w:t>
      </w:r>
      <w:r>
        <w:rPr>
          <w:rFonts w:ascii="Avenir" w:eastAsia="Avenir" w:hAnsi="Avenir" w:cs="Avenir"/>
          <w:color w:val="666666"/>
        </w:rPr>
        <w:br/>
      </w:r>
      <w:r>
        <w:rPr>
          <w:rFonts w:ascii="Avenir" w:eastAsia="Avenir" w:hAnsi="Avenir" w:cs="Avenir"/>
        </w:rPr>
        <w:t>by Grace Lee Boggs</w:t>
      </w:r>
    </w:p>
    <w:p w14:paraId="03BD9C61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65">
        <w:r>
          <w:rPr>
            <w:rFonts w:ascii="Avenir" w:eastAsia="Avenir" w:hAnsi="Avenir" w:cs="Avenir"/>
            <w:color w:val="1155CC"/>
            <w:u w:val="single"/>
          </w:rPr>
          <w:t>The Warmth of Other Suns</w:t>
        </w:r>
      </w:hyperlink>
      <w:r>
        <w:rPr>
          <w:rFonts w:ascii="Avenir" w:eastAsia="Avenir" w:hAnsi="Avenir" w:cs="Avenir"/>
        </w:rPr>
        <w:t xml:space="preserve"> by Isabel Wilkerson</w:t>
      </w:r>
    </w:p>
    <w:p w14:paraId="1C24E3D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66">
        <w:r>
          <w:rPr>
            <w:rFonts w:ascii="Avenir" w:eastAsia="Avenir" w:hAnsi="Avenir" w:cs="Avenir"/>
            <w:color w:val="1155CC"/>
            <w:u w:val="single"/>
          </w:rPr>
          <w:t>Their Eyes Were Watching God</w:t>
        </w:r>
      </w:hyperlink>
      <w:r>
        <w:rPr>
          <w:rFonts w:ascii="Avenir" w:eastAsia="Avenir" w:hAnsi="Avenir" w:cs="Avenir"/>
        </w:rPr>
        <w:t xml:space="preserve"> by Zora Neale Hurston</w:t>
      </w:r>
    </w:p>
    <w:p w14:paraId="4E45AE8F" w14:textId="77777777" w:rsidR="00741418" w:rsidRDefault="003876CD">
      <w:pPr>
        <w:numPr>
          <w:ilvl w:val="0"/>
          <w:numId w:val="1"/>
        </w:numPr>
        <w:spacing w:line="288" w:lineRule="auto"/>
        <w:rPr>
          <w:rFonts w:ascii="Avenir" w:eastAsia="Avenir" w:hAnsi="Avenir" w:cs="Avenir"/>
        </w:rPr>
      </w:pPr>
      <w:hyperlink r:id="rId67">
        <w:r>
          <w:rPr>
            <w:rFonts w:ascii="Avenir" w:eastAsia="Avenir" w:hAnsi="Avenir" w:cs="Avenir"/>
            <w:color w:val="1155CC"/>
            <w:u w:val="single"/>
          </w:rPr>
          <w:t>This Bridge Called My Back: Writings by Radical Women of Color</w:t>
        </w:r>
      </w:hyperlink>
      <w:r>
        <w:rPr>
          <w:rFonts w:ascii="Avenir" w:eastAsia="Avenir" w:hAnsi="Avenir" w:cs="Avenir"/>
          <w:color w:val="111111"/>
        </w:rPr>
        <w:t xml:space="preserve"> by </w:t>
      </w:r>
      <w:proofErr w:type="spellStart"/>
      <w:r>
        <w:rPr>
          <w:rFonts w:ascii="Avenir" w:eastAsia="Avenir" w:hAnsi="Avenir" w:cs="Avenir"/>
          <w:color w:val="111111"/>
        </w:rPr>
        <w:t>Cherríe</w:t>
      </w:r>
      <w:proofErr w:type="spellEnd"/>
      <w:r>
        <w:rPr>
          <w:rFonts w:ascii="Avenir" w:eastAsia="Avenir" w:hAnsi="Avenir" w:cs="Avenir"/>
          <w:color w:val="111111"/>
        </w:rPr>
        <w:t xml:space="preserve"> </w:t>
      </w:r>
      <w:proofErr w:type="gramStart"/>
      <w:r>
        <w:rPr>
          <w:rFonts w:ascii="Avenir" w:eastAsia="Avenir" w:hAnsi="Avenir" w:cs="Avenir"/>
          <w:color w:val="111111"/>
        </w:rPr>
        <w:t>Moraga</w:t>
      </w:r>
      <w:proofErr w:type="gramEnd"/>
    </w:p>
    <w:p w14:paraId="62467CAA" w14:textId="77777777" w:rsidR="00741418" w:rsidRDefault="003876CD">
      <w:pPr>
        <w:numPr>
          <w:ilvl w:val="0"/>
          <w:numId w:val="1"/>
        </w:numPr>
        <w:spacing w:line="288" w:lineRule="auto"/>
        <w:rPr>
          <w:rFonts w:ascii="Avenir" w:eastAsia="Avenir" w:hAnsi="Avenir" w:cs="Avenir"/>
          <w:color w:val="111111"/>
        </w:rPr>
      </w:pPr>
      <w:hyperlink r:id="rId68">
        <w:r>
          <w:rPr>
            <w:rFonts w:ascii="Avenir" w:eastAsia="Avenir" w:hAnsi="Avenir" w:cs="Avenir"/>
            <w:color w:val="1155CC"/>
            <w:u w:val="single"/>
          </w:rPr>
          <w:t>When Affirmative Action Was White: An Untold History of Racial</w:t>
        </w:r>
        <w:r>
          <w:rPr>
            <w:rFonts w:ascii="Avenir" w:eastAsia="Avenir" w:hAnsi="Avenir" w:cs="Avenir"/>
            <w:color w:val="1155CC"/>
            <w:u w:val="single"/>
          </w:rPr>
          <w:t xml:space="preserve"> Inequality in </w:t>
        </w:r>
        <w:proofErr w:type="gramStart"/>
        <w:r>
          <w:rPr>
            <w:rFonts w:ascii="Avenir" w:eastAsia="Avenir" w:hAnsi="Avenir" w:cs="Avenir"/>
            <w:color w:val="1155CC"/>
            <w:u w:val="single"/>
          </w:rPr>
          <w:t>Twentieth-Century America</w:t>
        </w:r>
        <w:proofErr w:type="gramEnd"/>
      </w:hyperlink>
      <w:r>
        <w:rPr>
          <w:rFonts w:ascii="Avenir" w:eastAsia="Avenir" w:hAnsi="Avenir" w:cs="Avenir"/>
          <w:color w:val="111111"/>
        </w:rPr>
        <w:t xml:space="preserve"> by Ira Katznelson</w:t>
      </w:r>
    </w:p>
    <w:p w14:paraId="452961FF" w14:textId="77777777" w:rsidR="00741418" w:rsidRDefault="00741418">
      <w:pPr>
        <w:rPr>
          <w:rFonts w:ascii="Avenir" w:eastAsia="Avenir" w:hAnsi="Avenir" w:cs="Avenir"/>
        </w:rPr>
      </w:pPr>
    </w:p>
    <w:p w14:paraId="5FA13E1D" w14:textId="77777777" w:rsidR="00741418" w:rsidRDefault="003876CD">
      <w:pPr>
        <w:rPr>
          <w:rFonts w:ascii="Avenir" w:eastAsia="Avenir" w:hAnsi="Avenir" w:cs="Avenir"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Films and TV series to watch:</w:t>
      </w:r>
    </w:p>
    <w:p w14:paraId="47D8CD81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13th (Ava DuVernay) — Netflix</w:t>
      </w:r>
    </w:p>
    <w:p w14:paraId="6350A81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American Son (Kenny Leon) — Netflix</w:t>
      </w:r>
    </w:p>
    <w:p w14:paraId="284CD56B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Black Power Mixtape: 1967-1975 — Available to rent</w:t>
      </w:r>
    </w:p>
    <w:p w14:paraId="26A42EA8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proofErr w:type="spellStart"/>
      <w:r>
        <w:rPr>
          <w:rFonts w:ascii="Avenir" w:eastAsia="Avenir" w:hAnsi="Avenir" w:cs="Avenir"/>
        </w:rPr>
        <w:t>Blindspotting</w:t>
      </w:r>
      <w:proofErr w:type="spellEnd"/>
      <w:r>
        <w:rPr>
          <w:rFonts w:ascii="Avenir" w:eastAsia="Avenir" w:hAnsi="Avenir" w:cs="Avenir"/>
        </w:rPr>
        <w:t xml:space="preserve"> (Carlos López Estrada) — Hulu with Cinemax or available to </w:t>
      </w:r>
      <w:proofErr w:type="gramStart"/>
      <w:r>
        <w:rPr>
          <w:rFonts w:ascii="Avenir" w:eastAsia="Avenir" w:hAnsi="Avenir" w:cs="Avenir"/>
        </w:rPr>
        <w:t>rent</w:t>
      </w:r>
      <w:proofErr w:type="gramEnd"/>
    </w:p>
    <w:p w14:paraId="039EB322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Clemency (</w:t>
      </w:r>
      <w:proofErr w:type="spellStart"/>
      <w:r>
        <w:rPr>
          <w:rFonts w:ascii="Avenir" w:eastAsia="Avenir" w:hAnsi="Avenir" w:cs="Avenir"/>
        </w:rPr>
        <w:t>Chinonye</w:t>
      </w:r>
      <w:proofErr w:type="spellEnd"/>
      <w:r>
        <w:rPr>
          <w:rFonts w:ascii="Avenir" w:eastAsia="Avenir" w:hAnsi="Avenir" w:cs="Avenir"/>
        </w:rPr>
        <w:t xml:space="preserve"> Chukwu) — Available to rent</w:t>
      </w:r>
    </w:p>
    <w:p w14:paraId="7A4AD97E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Dear White People (Justin Simien) — Netflix</w:t>
      </w:r>
    </w:p>
    <w:p w14:paraId="2486B52E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Fruitvale Station (Ryan </w:t>
      </w:r>
      <w:proofErr w:type="spellStart"/>
      <w:r>
        <w:rPr>
          <w:rFonts w:ascii="Avenir" w:eastAsia="Avenir" w:hAnsi="Avenir" w:cs="Avenir"/>
        </w:rPr>
        <w:t>Coogler</w:t>
      </w:r>
      <w:proofErr w:type="spellEnd"/>
      <w:r>
        <w:rPr>
          <w:rFonts w:ascii="Avenir" w:eastAsia="Avenir" w:hAnsi="Avenir" w:cs="Avenir"/>
        </w:rPr>
        <w:t>) — Available to rent</w:t>
      </w:r>
    </w:p>
    <w:p w14:paraId="5EE169AB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I Am Not Your Negro (James </w:t>
      </w:r>
      <w:proofErr w:type="gramStart"/>
      <w:r>
        <w:rPr>
          <w:rFonts w:ascii="Avenir" w:eastAsia="Avenir" w:hAnsi="Avenir" w:cs="Avenir"/>
        </w:rPr>
        <w:t>Baldwin</w:t>
      </w:r>
      <w:proofErr w:type="gramEnd"/>
      <w:r>
        <w:rPr>
          <w:rFonts w:ascii="Avenir" w:eastAsia="Avenir" w:hAnsi="Avenir" w:cs="Avenir"/>
        </w:rPr>
        <w:t xml:space="preserve"> doc) — Available to rent or on </w:t>
      </w:r>
      <w:proofErr w:type="spellStart"/>
      <w:r>
        <w:rPr>
          <w:rFonts w:ascii="Avenir" w:eastAsia="Avenir" w:hAnsi="Avenir" w:cs="Avenir"/>
        </w:rPr>
        <w:t>Kanopy</w:t>
      </w:r>
      <w:proofErr w:type="spellEnd"/>
    </w:p>
    <w:p w14:paraId="089FBBA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If Beale Street Could Talk (Barry Jenkins) — Hulu</w:t>
      </w:r>
    </w:p>
    <w:p w14:paraId="72EF0381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Just Mercy (Destin Daniel </w:t>
      </w:r>
      <w:proofErr w:type="spellStart"/>
      <w:r>
        <w:rPr>
          <w:rFonts w:ascii="Avenir" w:eastAsia="Avenir" w:hAnsi="Avenir" w:cs="Avenir"/>
        </w:rPr>
        <w:t>Cretton</w:t>
      </w:r>
      <w:proofErr w:type="spellEnd"/>
      <w:r>
        <w:rPr>
          <w:rFonts w:ascii="Avenir" w:eastAsia="Avenir" w:hAnsi="Avenir" w:cs="Avenir"/>
        </w:rPr>
        <w:t>) — Available to rent for free in June in the U.S.</w:t>
      </w:r>
    </w:p>
    <w:p w14:paraId="56666625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King </w:t>
      </w:r>
      <w:proofErr w:type="gramStart"/>
      <w:r>
        <w:rPr>
          <w:rFonts w:ascii="Avenir" w:eastAsia="Avenir" w:hAnsi="Avenir" w:cs="Avenir"/>
        </w:rPr>
        <w:t>In</w:t>
      </w:r>
      <w:proofErr w:type="gramEnd"/>
      <w:r>
        <w:rPr>
          <w:rFonts w:ascii="Avenir" w:eastAsia="Avenir" w:hAnsi="Avenir" w:cs="Avenir"/>
        </w:rPr>
        <w:t xml:space="preserve"> The Wilderness  — HBO</w:t>
      </w:r>
    </w:p>
    <w:p w14:paraId="31698411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See You Yesterday (Stefon Bristol) — Netflix</w:t>
      </w:r>
    </w:p>
    <w:p w14:paraId="37FC45DC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Selma (Ava DuVernay) — Available to rent for free in June in the U.S.</w:t>
      </w:r>
    </w:p>
    <w:p w14:paraId="6410DFE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The Black Panthers: Vanguard of the Revolution — Available to rent</w:t>
      </w:r>
    </w:p>
    <w:p w14:paraId="766AE96C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The Hate U Give (George Tillman Jr.) — Available to rent for </w:t>
      </w:r>
      <w:proofErr w:type="gramStart"/>
      <w:r>
        <w:rPr>
          <w:rFonts w:ascii="Avenir" w:eastAsia="Avenir" w:hAnsi="Avenir" w:cs="Avenir"/>
        </w:rPr>
        <w:t>free</w:t>
      </w:r>
      <w:proofErr w:type="gramEnd"/>
    </w:p>
    <w:p w14:paraId="7E89D721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When The</w:t>
      </w:r>
      <w:r>
        <w:rPr>
          <w:rFonts w:ascii="Avenir" w:eastAsia="Avenir" w:hAnsi="Avenir" w:cs="Avenir"/>
        </w:rPr>
        <w:t>y See Us (Ava DuVernay) — Netflix</w:t>
      </w:r>
    </w:p>
    <w:p w14:paraId="090F19C8" w14:textId="77777777" w:rsidR="00741418" w:rsidRDefault="00741418">
      <w:pPr>
        <w:rPr>
          <w:rFonts w:ascii="Avenir" w:eastAsia="Avenir" w:hAnsi="Avenir" w:cs="Avenir"/>
        </w:rPr>
      </w:pPr>
    </w:p>
    <w:p w14:paraId="235CCCD3" w14:textId="77777777" w:rsidR="00741418" w:rsidRDefault="003876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Organizations to follow on social media:</w:t>
      </w:r>
    </w:p>
    <w:p w14:paraId="3A2A72D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Antiracism Center: </w:t>
      </w:r>
      <w:hyperlink r:id="rId69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</w:p>
    <w:p w14:paraId="0984D184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Audre Lorde Project: </w:t>
      </w:r>
      <w:hyperlink r:id="rId70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71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72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  <w:r>
        <w:rPr>
          <w:rFonts w:ascii="Avenir" w:eastAsia="Avenir" w:hAnsi="Avenir" w:cs="Avenir"/>
        </w:rPr>
        <w:t xml:space="preserve"> </w:t>
      </w:r>
    </w:p>
    <w:p w14:paraId="476670E5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Black Women’s Blueprint: </w:t>
      </w:r>
      <w:hyperlink r:id="rId73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74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75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4005E705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Color Of Change: </w:t>
      </w:r>
      <w:hyperlink r:id="rId76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77">
        <w:r>
          <w:rPr>
            <w:rFonts w:ascii="Avenir" w:eastAsia="Avenir" w:hAnsi="Avenir" w:cs="Avenir"/>
            <w:color w:val="1155CC"/>
            <w:u w:val="single"/>
          </w:rPr>
          <w:t>Inst</w:t>
        </w:r>
        <w:r>
          <w:rPr>
            <w:rFonts w:ascii="Avenir" w:eastAsia="Avenir" w:hAnsi="Avenir" w:cs="Avenir"/>
            <w:color w:val="1155CC"/>
            <w:u w:val="single"/>
          </w:rPr>
          <w:t>agram</w:t>
        </w:r>
      </w:hyperlink>
      <w:r>
        <w:rPr>
          <w:rFonts w:ascii="Avenir" w:eastAsia="Avenir" w:hAnsi="Avenir" w:cs="Avenir"/>
        </w:rPr>
        <w:t xml:space="preserve"> | </w:t>
      </w:r>
      <w:hyperlink r:id="rId78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3D7C7EE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proofErr w:type="spellStart"/>
      <w:r>
        <w:rPr>
          <w:rFonts w:ascii="Avenir" w:eastAsia="Avenir" w:hAnsi="Avenir" w:cs="Avenir"/>
        </w:rPr>
        <w:t>Colorlines</w:t>
      </w:r>
      <w:proofErr w:type="spellEnd"/>
      <w:r>
        <w:rPr>
          <w:rFonts w:ascii="Avenir" w:eastAsia="Avenir" w:hAnsi="Avenir" w:cs="Avenir"/>
        </w:rPr>
        <w:t xml:space="preserve">: </w:t>
      </w:r>
      <w:hyperlink r:id="rId79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80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81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6C1C9CA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The Conscious Kid: </w:t>
      </w:r>
      <w:hyperlink r:id="rId82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83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84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20B2E334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Equal Justice Initiative (EJI): </w:t>
      </w:r>
      <w:hyperlink r:id="rId85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86">
        <w:r>
          <w:rPr>
            <w:rFonts w:ascii="Avenir" w:eastAsia="Avenir" w:hAnsi="Avenir" w:cs="Avenir"/>
            <w:color w:val="1155CC"/>
            <w:u w:val="single"/>
          </w:rPr>
          <w:t>Instagr</w:t>
        </w:r>
        <w:r>
          <w:rPr>
            <w:rFonts w:ascii="Avenir" w:eastAsia="Avenir" w:hAnsi="Avenir" w:cs="Avenir"/>
            <w:color w:val="1155CC"/>
            <w:u w:val="single"/>
          </w:rPr>
          <w:t>am</w:t>
        </w:r>
      </w:hyperlink>
      <w:r>
        <w:rPr>
          <w:rFonts w:ascii="Avenir" w:eastAsia="Avenir" w:hAnsi="Avenir" w:cs="Avenir"/>
        </w:rPr>
        <w:t xml:space="preserve"> | </w:t>
      </w:r>
      <w:hyperlink r:id="rId87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09C2F346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Families Belong Together: </w:t>
      </w:r>
      <w:hyperlink r:id="rId88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89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90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16FB6C72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Justice League NYC: </w:t>
      </w:r>
      <w:hyperlink r:id="rId91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92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+ Gathering For Justice: </w:t>
      </w:r>
      <w:hyperlink r:id="rId93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94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</w:p>
    <w:p w14:paraId="467C04BD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The Leadership Conference on Civil &amp; Human Rights: </w:t>
      </w:r>
      <w:hyperlink r:id="rId95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96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97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1ECEB0C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lastRenderedPageBreak/>
        <w:t xml:space="preserve">The Movement For Black Lives (M4BL): </w:t>
      </w:r>
      <w:hyperlink r:id="rId98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99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100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7A5FE41B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proofErr w:type="spellStart"/>
      <w:r>
        <w:rPr>
          <w:rFonts w:ascii="Avenir" w:eastAsia="Avenir" w:hAnsi="Avenir" w:cs="Avenir"/>
        </w:rPr>
        <w:t>MPowerChange</w:t>
      </w:r>
      <w:proofErr w:type="spellEnd"/>
      <w:r>
        <w:rPr>
          <w:rFonts w:ascii="Avenir" w:eastAsia="Avenir" w:hAnsi="Avenir" w:cs="Avenir"/>
        </w:rPr>
        <w:t xml:space="preserve">: </w:t>
      </w:r>
      <w:hyperlink r:id="rId101">
        <w:r>
          <w:rPr>
            <w:rFonts w:ascii="Avenir" w:eastAsia="Avenir" w:hAnsi="Avenir" w:cs="Avenir"/>
            <w:color w:val="1155CC"/>
            <w:u w:val="single"/>
          </w:rPr>
          <w:t>Twi</w:t>
        </w:r>
        <w:r>
          <w:rPr>
            <w:rFonts w:ascii="Avenir" w:eastAsia="Avenir" w:hAnsi="Avenir" w:cs="Avenir"/>
            <w:color w:val="1155CC"/>
            <w:u w:val="single"/>
          </w:rPr>
          <w:t>tter</w:t>
        </w:r>
      </w:hyperlink>
      <w:r>
        <w:rPr>
          <w:rFonts w:ascii="Avenir" w:eastAsia="Avenir" w:hAnsi="Avenir" w:cs="Avenir"/>
        </w:rPr>
        <w:t xml:space="preserve"> | </w:t>
      </w:r>
      <w:hyperlink r:id="rId102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103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  <w:r>
        <w:rPr>
          <w:rFonts w:ascii="Avenir" w:eastAsia="Avenir" w:hAnsi="Avenir" w:cs="Avenir"/>
        </w:rPr>
        <w:t xml:space="preserve"> </w:t>
      </w:r>
    </w:p>
    <w:p w14:paraId="4BBED3A6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Muslim Girl: </w:t>
      </w:r>
      <w:hyperlink r:id="rId104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105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106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72CA5A3F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NAACP: </w:t>
      </w:r>
      <w:hyperlink r:id="rId107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108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109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57F5260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National Domestic Workers Alliance: </w:t>
      </w:r>
      <w:hyperlink r:id="rId110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111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112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72C01621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RAICES: </w:t>
      </w:r>
      <w:hyperlink r:id="rId113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114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115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  <w:r>
        <w:rPr>
          <w:rFonts w:ascii="Avenir" w:eastAsia="Avenir" w:hAnsi="Avenir" w:cs="Avenir"/>
        </w:rPr>
        <w:t xml:space="preserve"> </w:t>
      </w:r>
    </w:p>
    <w:p w14:paraId="4E1DF66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Showing Up for Racial Justice (SURJ): </w:t>
      </w:r>
      <w:hyperlink r:id="rId116">
        <w:r>
          <w:rPr>
            <w:rFonts w:ascii="Avenir" w:eastAsia="Avenir" w:hAnsi="Avenir" w:cs="Avenir"/>
            <w:color w:val="1155CC"/>
            <w:u w:val="single"/>
          </w:rPr>
          <w:t>Twi</w:t>
        </w:r>
        <w:r>
          <w:rPr>
            <w:rFonts w:ascii="Avenir" w:eastAsia="Avenir" w:hAnsi="Avenir" w:cs="Avenir"/>
            <w:color w:val="1155CC"/>
            <w:u w:val="single"/>
          </w:rPr>
          <w:t>tter</w:t>
        </w:r>
      </w:hyperlink>
      <w:r>
        <w:rPr>
          <w:rFonts w:ascii="Avenir" w:eastAsia="Avenir" w:hAnsi="Avenir" w:cs="Avenir"/>
        </w:rPr>
        <w:t xml:space="preserve"> | </w:t>
      </w:r>
      <w:hyperlink r:id="rId117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118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6E82EEE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proofErr w:type="spellStart"/>
      <w:r>
        <w:rPr>
          <w:rFonts w:ascii="Avenir" w:eastAsia="Avenir" w:hAnsi="Avenir" w:cs="Avenir"/>
        </w:rPr>
        <w:t>SisterSong</w:t>
      </w:r>
      <w:proofErr w:type="spellEnd"/>
      <w:r>
        <w:rPr>
          <w:rFonts w:ascii="Avenir" w:eastAsia="Avenir" w:hAnsi="Avenir" w:cs="Avenir"/>
        </w:rPr>
        <w:t xml:space="preserve">: </w:t>
      </w:r>
      <w:hyperlink r:id="rId119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120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121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30136504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United We Dream: </w:t>
      </w:r>
      <w:hyperlink r:id="rId122">
        <w:r>
          <w:rPr>
            <w:rFonts w:ascii="Avenir" w:eastAsia="Avenir" w:hAnsi="Avenir" w:cs="Avenir"/>
            <w:color w:val="1155CC"/>
            <w:u w:val="single"/>
          </w:rPr>
          <w:t>Twitter</w:t>
        </w:r>
      </w:hyperlink>
      <w:r>
        <w:rPr>
          <w:rFonts w:ascii="Avenir" w:eastAsia="Avenir" w:hAnsi="Avenir" w:cs="Avenir"/>
        </w:rPr>
        <w:t xml:space="preserve"> | </w:t>
      </w:r>
      <w:hyperlink r:id="rId123">
        <w:r>
          <w:rPr>
            <w:rFonts w:ascii="Avenir" w:eastAsia="Avenir" w:hAnsi="Avenir" w:cs="Avenir"/>
            <w:color w:val="1155CC"/>
            <w:u w:val="single"/>
          </w:rPr>
          <w:t>Instagram</w:t>
        </w:r>
      </w:hyperlink>
      <w:r>
        <w:rPr>
          <w:rFonts w:ascii="Avenir" w:eastAsia="Avenir" w:hAnsi="Avenir" w:cs="Avenir"/>
        </w:rPr>
        <w:t xml:space="preserve"> | </w:t>
      </w:r>
      <w:hyperlink r:id="rId124">
        <w:r>
          <w:rPr>
            <w:rFonts w:ascii="Avenir" w:eastAsia="Avenir" w:hAnsi="Avenir" w:cs="Avenir"/>
            <w:color w:val="1155CC"/>
            <w:u w:val="single"/>
          </w:rPr>
          <w:t>Facebook</w:t>
        </w:r>
      </w:hyperlink>
    </w:p>
    <w:p w14:paraId="73170951" w14:textId="77777777" w:rsidR="00741418" w:rsidRDefault="00741418">
      <w:pPr>
        <w:rPr>
          <w:rFonts w:ascii="Avenir" w:eastAsia="Avenir" w:hAnsi="Avenir" w:cs="Avenir"/>
        </w:rPr>
      </w:pPr>
    </w:p>
    <w:p w14:paraId="55CD5179" w14:textId="77777777" w:rsidR="00741418" w:rsidRDefault="003876CD">
      <w:pP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More anti-racism resources to check out:</w:t>
      </w:r>
    </w:p>
    <w:p w14:paraId="40BB8246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25">
        <w:r>
          <w:rPr>
            <w:rFonts w:ascii="Avenir" w:eastAsia="Avenir" w:hAnsi="Avenir" w:cs="Avenir"/>
            <w:color w:val="1155CC"/>
            <w:u w:val="single"/>
          </w:rPr>
          <w:t>75 Things White People Can Do for Racial Justice</w:t>
        </w:r>
      </w:hyperlink>
    </w:p>
    <w:p w14:paraId="74817FCF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26">
        <w:r>
          <w:rPr>
            <w:rFonts w:ascii="Avenir" w:eastAsia="Avenir" w:hAnsi="Avenir" w:cs="Avenir"/>
            <w:color w:val="1155CC"/>
            <w:u w:val="single"/>
          </w:rPr>
          <w:t>Anti-Racism Project</w:t>
        </w:r>
      </w:hyperlink>
    </w:p>
    <w:p w14:paraId="271113DF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27">
        <w:r>
          <w:rPr>
            <w:rFonts w:ascii="Avenir" w:eastAsia="Avenir" w:hAnsi="Avenir" w:cs="Avenir"/>
            <w:color w:val="1155CC"/>
            <w:u w:val="single"/>
          </w:rPr>
          <w:t>Jenna Arnold’s resources (books and people to follow)</w:t>
        </w:r>
      </w:hyperlink>
    </w:p>
    <w:p w14:paraId="55342C99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28">
        <w:r>
          <w:rPr>
            <w:rFonts w:ascii="Avenir" w:eastAsia="Avenir" w:hAnsi="Avenir" w:cs="Avenir"/>
            <w:color w:val="1155CC"/>
            <w:u w:val="single"/>
          </w:rPr>
          <w:t>Rachel Ricketts’ anti-racism resources</w:t>
        </w:r>
      </w:hyperlink>
    </w:p>
    <w:p w14:paraId="4D9FDA9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29">
        <w:r>
          <w:rPr>
            <w:rFonts w:ascii="Avenir" w:eastAsia="Avenir" w:hAnsi="Avenir" w:cs="Avenir"/>
            <w:color w:val="1155CC"/>
            <w:u w:val="single"/>
          </w:rPr>
          <w:t>Resources for White People to Learn and Talk About Race and Racism</w:t>
        </w:r>
      </w:hyperlink>
    </w:p>
    <w:p w14:paraId="08910FF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30">
        <w:r>
          <w:rPr>
            <w:rFonts w:ascii="Avenir" w:eastAsia="Avenir" w:hAnsi="Avenir" w:cs="Avenir"/>
            <w:color w:val="1155CC"/>
            <w:u w:val="single"/>
          </w:rPr>
          <w:t>Save the Tears: White Woman’s Guide by</w:t>
        </w:r>
        <w:r>
          <w:rPr>
            <w:rFonts w:ascii="Avenir" w:eastAsia="Avenir" w:hAnsi="Avenir" w:cs="Avenir"/>
            <w:color w:val="1155CC"/>
            <w:u w:val="single"/>
          </w:rPr>
          <w:t xml:space="preserve"> Tatiana Mac</w:t>
        </w:r>
      </w:hyperlink>
    </w:p>
    <w:p w14:paraId="401D88E3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31">
        <w:r>
          <w:rPr>
            <w:rFonts w:ascii="Avenir" w:eastAsia="Avenir" w:hAnsi="Avenir" w:cs="Avenir"/>
            <w:color w:val="1155CC"/>
            <w:u w:val="single"/>
          </w:rPr>
          <w:t xml:space="preserve">Showing Up </w:t>
        </w:r>
        <w:proofErr w:type="gramStart"/>
        <w:r>
          <w:rPr>
            <w:rFonts w:ascii="Avenir" w:eastAsia="Avenir" w:hAnsi="Avenir" w:cs="Avenir"/>
            <w:color w:val="1155CC"/>
            <w:u w:val="single"/>
          </w:rPr>
          <w:t>For</w:t>
        </w:r>
        <w:proofErr w:type="gramEnd"/>
        <w:r>
          <w:rPr>
            <w:rFonts w:ascii="Avenir" w:eastAsia="Avenir" w:hAnsi="Avenir" w:cs="Avenir"/>
            <w:color w:val="1155CC"/>
            <w:u w:val="single"/>
          </w:rPr>
          <w:t xml:space="preserve"> Racial Justice’s educational toolkits</w:t>
        </w:r>
      </w:hyperlink>
    </w:p>
    <w:p w14:paraId="48193B5D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32">
        <w:r>
          <w:rPr>
            <w:rFonts w:ascii="Avenir" w:eastAsia="Avenir" w:hAnsi="Avenir" w:cs="Avenir"/>
            <w:color w:val="1155CC"/>
            <w:u w:val="single"/>
          </w:rPr>
          <w:t>The [White] Shift on Instagram</w:t>
        </w:r>
      </w:hyperlink>
    </w:p>
    <w:p w14:paraId="0B0742E5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33">
        <w:r>
          <w:rPr>
            <w:rFonts w:ascii="Avenir" w:eastAsia="Avenir" w:hAnsi="Avenir" w:cs="Avenir"/>
            <w:color w:val="1155CC"/>
            <w:u w:val="single"/>
          </w:rPr>
          <w:t>“Why is this happening?” — an introduction to police brutality from 100 Year Hoodie</w:t>
        </w:r>
      </w:hyperlink>
    </w:p>
    <w:p w14:paraId="309DF215" w14:textId="77777777" w:rsidR="00741418" w:rsidRDefault="003876CD">
      <w:pPr>
        <w:numPr>
          <w:ilvl w:val="0"/>
          <w:numId w:val="1"/>
        </w:numPr>
        <w:rPr>
          <w:rFonts w:ascii="Avenir" w:eastAsia="Avenir" w:hAnsi="Avenir" w:cs="Avenir"/>
        </w:rPr>
      </w:pPr>
      <w:hyperlink r:id="rId134">
        <w:r>
          <w:rPr>
            <w:rFonts w:ascii="Avenir" w:eastAsia="Avenir" w:hAnsi="Avenir" w:cs="Avenir"/>
            <w:color w:val="1155CC"/>
            <w:u w:val="single"/>
          </w:rPr>
          <w:t>Zinn Education Project’s teaching m</w:t>
        </w:r>
        <w:r>
          <w:rPr>
            <w:rFonts w:ascii="Avenir" w:eastAsia="Avenir" w:hAnsi="Avenir" w:cs="Avenir"/>
            <w:color w:val="1155CC"/>
            <w:u w:val="single"/>
          </w:rPr>
          <w:t>aterials</w:t>
        </w:r>
      </w:hyperlink>
    </w:p>
    <w:p w14:paraId="365CCD85" w14:textId="77777777" w:rsidR="00741418" w:rsidRDefault="00741418">
      <w:pPr>
        <w:rPr>
          <w:rFonts w:ascii="Avenir" w:eastAsia="Avenir" w:hAnsi="Avenir" w:cs="Avenir"/>
        </w:rPr>
      </w:pPr>
    </w:p>
    <w:p w14:paraId="21454282" w14:textId="77777777" w:rsidR="00741418" w:rsidRDefault="003876CD">
      <w:pPr>
        <w:rPr>
          <w:rFonts w:ascii="Avenir" w:eastAsia="Avenir" w:hAnsi="Avenir" w:cs="Avenir"/>
          <w:i/>
        </w:rPr>
      </w:pPr>
      <w:r>
        <w:rPr>
          <w:rFonts w:ascii="Avenir" w:eastAsia="Avenir" w:hAnsi="Avenir" w:cs="Avenir"/>
          <w:i/>
        </w:rPr>
        <w:t>Document compiled by Sarah Sophie Flicker, Alyssa Klein in May 2020.</w:t>
      </w:r>
    </w:p>
    <w:sectPr w:rsidR="007414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55CF0"/>
    <w:multiLevelType w:val="multilevel"/>
    <w:tmpl w:val="43B87A66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18"/>
    <w:rsid w:val="003876CD"/>
    <w:rsid w:val="007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F9C53D"/>
  <w15:docId w15:val="{FA9D802D-64B0-43C9-9578-FC172125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showingupforracialjustice/" TargetMode="External"/><Relationship Id="rId21" Type="http://schemas.openxmlformats.org/officeDocument/2006/relationships/hyperlink" Target="https://www.nytimes.com/2011/06/26/magazine/my-life-as-an-undocumented-immigrant.html" TargetMode="External"/><Relationship Id="rId42" Type="http://schemas.openxmlformats.org/officeDocument/2006/relationships/hyperlink" Target="https://www.raceforward.org/media/podcast/momentum-race-forward-podcast" TargetMode="External"/><Relationship Id="rId63" Type="http://schemas.openxmlformats.org/officeDocument/2006/relationships/hyperlink" Target="https://newjimcrow.com/" TargetMode="External"/><Relationship Id="rId84" Type="http://schemas.openxmlformats.org/officeDocument/2006/relationships/hyperlink" Target="https://www.facebook.com/theconsciouskid" TargetMode="External"/><Relationship Id="rId16" Type="http://schemas.openxmlformats.org/officeDocument/2006/relationships/hyperlink" Target="https://www.instagram.com/theconsciouskid/" TargetMode="External"/><Relationship Id="rId107" Type="http://schemas.openxmlformats.org/officeDocument/2006/relationships/hyperlink" Target="https://twitter.com/NAACP" TargetMode="External"/><Relationship Id="rId11" Type="http://schemas.openxmlformats.org/officeDocument/2006/relationships/hyperlink" Target="https://www.raisingfreepeople.com/podcast/" TargetMode="External"/><Relationship Id="rId32" Type="http://schemas.openxmlformats.org/officeDocument/2006/relationships/hyperlink" Target="http://convention.myacpa.org/houston2018/wp-content/uploads/2017/11/UnpackingTheKnapsack.pdf" TargetMode="External"/><Relationship Id="rId37" Type="http://schemas.openxmlformats.org/officeDocument/2006/relationships/hyperlink" Target="https://youtu.be/e-BY9UEewHw" TargetMode="External"/><Relationship Id="rId53" Type="http://schemas.openxmlformats.org/officeDocument/2006/relationships/hyperlink" Target="http://invisiblenomorebook.com/the-book/" TargetMode="External"/><Relationship Id="rId58" Type="http://schemas.openxmlformats.org/officeDocument/2006/relationships/hyperlink" Target="https://chipublib.bibliocommons.com/search?q=%22Mock%2C+Janet%22&amp;search_category=author&amp;t=author" TargetMode="External"/><Relationship Id="rId74" Type="http://schemas.openxmlformats.org/officeDocument/2006/relationships/hyperlink" Target="https://www.instagram.com/blackwomensblueprint/" TargetMode="External"/><Relationship Id="rId79" Type="http://schemas.openxmlformats.org/officeDocument/2006/relationships/hyperlink" Target="https://twitter.com/Colorlines" TargetMode="External"/><Relationship Id="rId102" Type="http://schemas.openxmlformats.org/officeDocument/2006/relationships/hyperlink" Target="https://www.instagram.com/mpowerchange/" TargetMode="External"/><Relationship Id="rId123" Type="http://schemas.openxmlformats.org/officeDocument/2006/relationships/hyperlink" Target="http://instagram.com/unitedwedream" TargetMode="External"/><Relationship Id="rId128" Type="http://schemas.openxmlformats.org/officeDocument/2006/relationships/hyperlink" Target="https://www.rachelricketts.com/antiracism-resources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facebook.com/fams2gether" TargetMode="External"/><Relationship Id="rId95" Type="http://schemas.openxmlformats.org/officeDocument/2006/relationships/hyperlink" Target="http://twitter.com/civilrightsorg" TargetMode="External"/><Relationship Id="rId22" Type="http://schemas.openxmlformats.org/officeDocument/2006/relationships/hyperlink" Target="https://www.nytimes.com/2011/06/26/magazine/my-life-as-an-undocumented-immigrant.html" TargetMode="External"/><Relationship Id="rId27" Type="http://schemas.openxmlformats.org/officeDocument/2006/relationships/hyperlink" Target="https://www.vox.com/the-highlight/2019/5/20/18542843/intersectionality-conservatism-law-race-gender-discrimination" TargetMode="External"/><Relationship Id="rId43" Type="http://schemas.openxmlformats.org/officeDocument/2006/relationships/hyperlink" Target="https://www.nytimes.com/2020/07/30/podcasts/nice-white-parents-serial.html" TargetMode="External"/><Relationship Id="rId48" Type="http://schemas.openxmlformats.org/officeDocument/2006/relationships/hyperlink" Target="https://read.macmillan.com/lp/eloquent-rage/" TargetMode="External"/><Relationship Id="rId64" Type="http://schemas.openxmlformats.org/officeDocument/2006/relationships/hyperlink" Target="https://www.ucpress.edu/book/9780520272590/the-next-american-revolution" TargetMode="External"/><Relationship Id="rId69" Type="http://schemas.openxmlformats.org/officeDocument/2006/relationships/hyperlink" Target="https://twitter.com/AntiracismCtr" TargetMode="External"/><Relationship Id="rId113" Type="http://schemas.openxmlformats.org/officeDocument/2006/relationships/hyperlink" Target="https://twitter.com/RAICESTEXAS" TargetMode="External"/><Relationship Id="rId118" Type="http://schemas.openxmlformats.org/officeDocument/2006/relationships/hyperlink" Target="https://www.facebook.com/ShowingUpForRacialJustice" TargetMode="External"/><Relationship Id="rId134" Type="http://schemas.openxmlformats.org/officeDocument/2006/relationships/hyperlink" Target="https://www.zinnedproject.org/materials/page/2/cond%5B0%5D=levels_str:Grades+Pre-K-2&amp;s=" TargetMode="External"/><Relationship Id="rId80" Type="http://schemas.openxmlformats.org/officeDocument/2006/relationships/hyperlink" Target="https://www.instagram.com/colorlinesnews/" TargetMode="External"/><Relationship Id="rId85" Type="http://schemas.openxmlformats.org/officeDocument/2006/relationships/hyperlink" Target="https://twitter.com/eji_org" TargetMode="External"/><Relationship Id="rId12" Type="http://schemas.openxmlformats.org/officeDocument/2006/relationships/hyperlink" Target="https://integratedschools.simplecast.com/episodes/harvey" TargetMode="External"/><Relationship Id="rId17" Type="http://schemas.openxmlformats.org/officeDocument/2006/relationships/hyperlink" Target="https://www.patreon.com/theconsciouskid" TargetMode="External"/><Relationship Id="rId33" Type="http://schemas.openxmlformats.org/officeDocument/2006/relationships/hyperlink" Target="https://www.theatlantic.com/ideas/archive/2020/05/ahmaud-arbery/611539/" TargetMode="External"/><Relationship Id="rId38" Type="http://schemas.openxmlformats.org/officeDocument/2006/relationships/hyperlink" Target="https://www.nytimes.com/2020/01/23/podcasts/1619-podcast.html" TargetMode="External"/><Relationship Id="rId59" Type="http://schemas.openxmlformats.org/officeDocument/2006/relationships/hyperlink" Target="https://www.penguinrandomhouse.com/books/198292/sister-outsider-by-audre-lorde/" TargetMode="External"/><Relationship Id="rId103" Type="http://schemas.openxmlformats.org/officeDocument/2006/relationships/hyperlink" Target="https://www.facebook.com/MPowerChange/" TargetMode="External"/><Relationship Id="rId108" Type="http://schemas.openxmlformats.org/officeDocument/2006/relationships/hyperlink" Target="https://www.instagram.com/naacp/" TargetMode="External"/><Relationship Id="rId124" Type="http://schemas.openxmlformats.org/officeDocument/2006/relationships/hyperlink" Target="https://www.facebook.com/UnitedWeDream/" TargetMode="External"/><Relationship Id="rId129" Type="http://schemas.openxmlformats.org/officeDocument/2006/relationships/hyperlink" Target="https://blog.fracturedatlas.org/resources-for-white-people-to-learn-and-talk-about-race-and-racism-5b207fff4fc7" TargetMode="External"/><Relationship Id="rId54" Type="http://schemas.openxmlformats.org/officeDocument/2006/relationships/hyperlink" Target="https://justmercy.eji.org/" TargetMode="External"/><Relationship Id="rId70" Type="http://schemas.openxmlformats.org/officeDocument/2006/relationships/hyperlink" Target="https://twitter.com/audrelorde" TargetMode="External"/><Relationship Id="rId75" Type="http://schemas.openxmlformats.org/officeDocument/2006/relationships/hyperlink" Target="https://www.facebook.com/blackwomens.BWBNY/" TargetMode="External"/><Relationship Id="rId91" Type="http://schemas.openxmlformats.org/officeDocument/2006/relationships/hyperlink" Target="https://twitter.com/NYjusticeleague" TargetMode="External"/><Relationship Id="rId96" Type="http://schemas.openxmlformats.org/officeDocument/2006/relationships/hyperlink" Target="https://www.instagram.com/civilrights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t.ly/ANTIRACISMRESOURCES" TargetMode="External"/><Relationship Id="rId23" Type="http://schemas.openxmlformats.org/officeDocument/2006/relationships/hyperlink" Target="https://www.nytimes.com/interactive/2019/08/14/magazine/1619-america-slavery.html" TargetMode="External"/><Relationship Id="rId28" Type="http://schemas.openxmlformats.org/officeDocument/2006/relationships/hyperlink" Target="http://convention.myacpa.org/houston2018/wp-content/uploads/2017/11/Guidelines-for-Effective-White-Caucuses.pdf" TargetMode="External"/><Relationship Id="rId49" Type="http://schemas.openxmlformats.org/officeDocument/2006/relationships/hyperlink" Target="https://www.kieselaymon.com/heavy" TargetMode="External"/><Relationship Id="rId114" Type="http://schemas.openxmlformats.org/officeDocument/2006/relationships/hyperlink" Target="https://www.instagram.com/raicestexas/" TargetMode="External"/><Relationship Id="rId119" Type="http://schemas.openxmlformats.org/officeDocument/2006/relationships/hyperlink" Target="https://twitter.com/SisterSong_WOC" TargetMode="External"/><Relationship Id="rId44" Type="http://schemas.openxmlformats.org/officeDocument/2006/relationships/hyperlink" Target="https://civilrights.org/podforthecause/" TargetMode="External"/><Relationship Id="rId60" Type="http://schemas.openxmlformats.org/officeDocument/2006/relationships/hyperlink" Target="https://www.sealpress.com/titles/ijeoma-oluo/so-you-want-to-talk-about-race/9781580056779/" TargetMode="External"/><Relationship Id="rId65" Type="http://schemas.openxmlformats.org/officeDocument/2006/relationships/hyperlink" Target="https://www.penguinrandomhouse.com/books/190696/the-warmth-of-other-suns-by-isabel-wilkerson/" TargetMode="External"/><Relationship Id="rId81" Type="http://schemas.openxmlformats.org/officeDocument/2006/relationships/hyperlink" Target="https://www.facebook.com/colorlines" TargetMode="External"/><Relationship Id="rId86" Type="http://schemas.openxmlformats.org/officeDocument/2006/relationships/hyperlink" Target="https://www.instagram.com/eji_org/" TargetMode="External"/><Relationship Id="rId130" Type="http://schemas.openxmlformats.org/officeDocument/2006/relationships/hyperlink" Target="https://tatianamac.com/posts/save-the-tears/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www.npr.org/2020/06/03/869071246/how-white-parents-can-talk-to-their-kids-about-race" TargetMode="External"/><Relationship Id="rId18" Type="http://schemas.openxmlformats.org/officeDocument/2006/relationships/hyperlink" Target="https://www.theatlantic.com/ideas/archive/2020/05/americas-racial-contract-showing/611389/" TargetMode="External"/><Relationship Id="rId39" Type="http://schemas.openxmlformats.org/officeDocument/2006/relationships/hyperlink" Target="https://www.showaboutrace.com/" TargetMode="External"/><Relationship Id="rId109" Type="http://schemas.openxmlformats.org/officeDocument/2006/relationships/hyperlink" Target="https://www.facebook.com/naacp" TargetMode="External"/><Relationship Id="rId34" Type="http://schemas.openxmlformats.org/officeDocument/2006/relationships/hyperlink" Target="https://www.theatlantic.com/ideas/archive/2020/05/ahmaud-arbery/611539/" TargetMode="External"/><Relationship Id="rId50" Type="http://schemas.openxmlformats.org/officeDocument/2006/relationships/hyperlink" Target="https://www.ibramxkendi.com/how-to-be-an-antiracist-1" TargetMode="External"/><Relationship Id="rId55" Type="http://schemas.openxmlformats.org/officeDocument/2006/relationships/hyperlink" Target="http://laylafsaad.com/meandwhitesupremacy" TargetMode="External"/><Relationship Id="rId76" Type="http://schemas.openxmlformats.org/officeDocument/2006/relationships/hyperlink" Target="http://twitter.com/colorofchange" TargetMode="External"/><Relationship Id="rId97" Type="http://schemas.openxmlformats.org/officeDocument/2006/relationships/hyperlink" Target="https://www.facebook.com/civilandhumanrights" TargetMode="External"/><Relationship Id="rId104" Type="http://schemas.openxmlformats.org/officeDocument/2006/relationships/hyperlink" Target="https://twitter.com/muslimgirl" TargetMode="External"/><Relationship Id="rId120" Type="http://schemas.openxmlformats.org/officeDocument/2006/relationships/hyperlink" Target="https://www.instagram.com/SisterSong_WOC/" TargetMode="External"/><Relationship Id="rId125" Type="http://schemas.openxmlformats.org/officeDocument/2006/relationships/hyperlink" Target="https://medium.com/equality-includes-you/what-white-people-can-do-for-racial-justice-f2d18b0e0234" TargetMode="External"/><Relationship Id="rId7" Type="http://schemas.openxmlformats.org/officeDocument/2006/relationships/hyperlink" Target="http://fightforbreonna.org/" TargetMode="External"/><Relationship Id="rId71" Type="http://schemas.openxmlformats.org/officeDocument/2006/relationships/hyperlink" Target="https://www.instagram.com/audrelordeproject/" TargetMode="External"/><Relationship Id="rId92" Type="http://schemas.openxmlformats.org/officeDocument/2006/relationships/hyperlink" Target="https://www.instagram.com/NYjusticeleague/" TargetMode="External"/><Relationship Id="rId2" Type="http://schemas.openxmlformats.org/officeDocument/2006/relationships/styles" Target="styles.xml"/><Relationship Id="rId29" Type="http://schemas.openxmlformats.org/officeDocument/2006/relationships/hyperlink" Target="http://convention.myacpa.org/houston2018/wp-content/uploads/2017/11/Guidelines-for-Effective-White-Caucuses.pdf" TargetMode="External"/><Relationship Id="rId24" Type="http://schemas.openxmlformats.org/officeDocument/2006/relationships/hyperlink" Target="https://www.nytimes.com/interactive/2019/08/14/magazine/1619-america-slavery.html" TargetMode="External"/><Relationship Id="rId40" Type="http://schemas.openxmlformats.org/officeDocument/2006/relationships/hyperlink" Target="https://www.npr.org/sections/codeswitch/" TargetMode="External"/><Relationship Id="rId45" Type="http://schemas.openxmlformats.org/officeDocument/2006/relationships/hyperlink" Target="https://crooked.com/podcast-series/pod-save-the-people/" TargetMode="External"/><Relationship Id="rId66" Type="http://schemas.openxmlformats.org/officeDocument/2006/relationships/hyperlink" Target="https://www.zoranealehurston.com/books/their-eyes-were-watching-god/" TargetMode="External"/><Relationship Id="rId87" Type="http://schemas.openxmlformats.org/officeDocument/2006/relationships/hyperlink" Target="https://www.facebook.com/equaljusticeinitiative" TargetMode="External"/><Relationship Id="rId110" Type="http://schemas.openxmlformats.org/officeDocument/2006/relationships/hyperlink" Target="https://twitter.com/domesticworkers" TargetMode="External"/><Relationship Id="rId115" Type="http://schemas.openxmlformats.org/officeDocument/2006/relationships/hyperlink" Target="https://www.facebook.com/raicestexas" TargetMode="External"/><Relationship Id="rId131" Type="http://schemas.openxmlformats.org/officeDocument/2006/relationships/hyperlink" Target="https://www.showingupforracialjustice.org/resources.html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penguinrandomhouse.com/books/117662/the-bluest-eye-by-toni-morrison/" TargetMode="External"/><Relationship Id="rId82" Type="http://schemas.openxmlformats.org/officeDocument/2006/relationships/hyperlink" Target="https://twitter.com/consciouskidlib" TargetMode="External"/><Relationship Id="rId19" Type="http://schemas.openxmlformats.org/officeDocument/2006/relationships/hyperlink" Target="https://www.theatlantic.com/ideas/archive/2020/05/americas-racial-contract-showing/611389/" TargetMode="External"/><Relationship Id="rId14" Type="http://schemas.openxmlformats.org/officeDocument/2006/relationships/hyperlink" Target="https://www.pbs.org/parents/thrive/teaching-your-child-about-black-history-month" TargetMode="External"/><Relationship Id="rId30" Type="http://schemas.openxmlformats.org/officeDocument/2006/relationships/hyperlink" Target="https://medium.com/@cemwrites/where-do-i-donate-why-is-the-uprising-violent-should-i-go-protest-5cefeac37ef9" TargetMode="External"/><Relationship Id="rId35" Type="http://schemas.openxmlformats.org/officeDocument/2006/relationships/hyperlink" Target="https://youtu.be/eV3nnFheQRo" TargetMode="External"/><Relationship Id="rId56" Type="http://schemas.openxmlformats.org/officeDocument/2006/relationships/hyperlink" Target="https://www.jennaarnold.com/book" TargetMode="External"/><Relationship Id="rId77" Type="http://schemas.openxmlformats.org/officeDocument/2006/relationships/hyperlink" Target="https://www.instagram.com/colorofchange/" TargetMode="External"/><Relationship Id="rId100" Type="http://schemas.openxmlformats.org/officeDocument/2006/relationships/hyperlink" Target="https://www.facebook.com/mvmt4bl" TargetMode="External"/><Relationship Id="rId105" Type="http://schemas.openxmlformats.org/officeDocument/2006/relationships/hyperlink" Target="http://instagram.com/muslimgirl" TargetMode="External"/><Relationship Id="rId126" Type="http://schemas.openxmlformats.org/officeDocument/2006/relationships/hyperlink" Target="https://www.antiracismproject.org/resources" TargetMode="External"/><Relationship Id="rId8" Type="http://schemas.openxmlformats.org/officeDocument/2006/relationships/hyperlink" Target="https://www.commonsensemedia.org/lists/coretta-scott-king-book-award-winners" TargetMode="External"/><Relationship Id="rId51" Type="http://schemas.openxmlformats.org/officeDocument/2006/relationships/hyperlink" Target="https://www.penguinrandomhouse.com/books/3924/i-know-why-the-caged-bird-sings-by-maya-angelou/" TargetMode="External"/><Relationship Id="rId72" Type="http://schemas.openxmlformats.org/officeDocument/2006/relationships/hyperlink" Target="https://www.facebook.com/AudreLordeProject/" TargetMode="External"/><Relationship Id="rId93" Type="http://schemas.openxmlformats.org/officeDocument/2006/relationships/hyperlink" Target="https://twitter.com/gather4justice" TargetMode="External"/><Relationship Id="rId98" Type="http://schemas.openxmlformats.org/officeDocument/2006/relationships/hyperlink" Target="https://twitter.com/Mvmnt4BlkLives" TargetMode="External"/><Relationship Id="rId121" Type="http://schemas.openxmlformats.org/officeDocument/2006/relationships/hyperlink" Target="https://www.facebook.com/SisterSongWOC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ircuitous.org/scraps/combahee.html" TargetMode="External"/><Relationship Id="rId46" Type="http://schemas.openxmlformats.org/officeDocument/2006/relationships/hyperlink" Target="https://www.sceneonradio.org/seeing-white/" TargetMode="External"/><Relationship Id="rId67" Type="http://schemas.openxmlformats.org/officeDocument/2006/relationships/hyperlink" Target="http://v" TargetMode="External"/><Relationship Id="rId116" Type="http://schemas.openxmlformats.org/officeDocument/2006/relationships/hyperlink" Target="https://twitter.com/ShowUp4RJ" TargetMode="External"/><Relationship Id="rId20" Type="http://schemas.openxmlformats.org/officeDocument/2006/relationships/hyperlink" Target="https://drive.google.com/a/glaze0101.com/file/d/0By2bSlBi5slDbXB2enJ0RzN6c3M/view?usp=sharing" TargetMode="External"/><Relationship Id="rId41" Type="http://schemas.openxmlformats.org/officeDocument/2006/relationships/hyperlink" Target="https://podcasts.apple.com/us/podcast/intersectionality-matters/id1441348908" TargetMode="External"/><Relationship Id="rId62" Type="http://schemas.openxmlformats.org/officeDocument/2006/relationships/hyperlink" Target="https://www.penguinrandomhouse.com/books/7753/the-fire-next-time-by-james-baldwin/9780679744726/teachers-guide/" TargetMode="External"/><Relationship Id="rId83" Type="http://schemas.openxmlformats.org/officeDocument/2006/relationships/hyperlink" Target="https://www.instagram.com/theconsciouskid/" TargetMode="External"/><Relationship Id="rId88" Type="http://schemas.openxmlformats.org/officeDocument/2006/relationships/hyperlink" Target="https://twitter.com/fams2gether" TargetMode="External"/><Relationship Id="rId111" Type="http://schemas.openxmlformats.org/officeDocument/2006/relationships/hyperlink" Target="https://instagram.com/domesticworkers" TargetMode="External"/><Relationship Id="rId132" Type="http://schemas.openxmlformats.org/officeDocument/2006/relationships/hyperlink" Target="https://www.instagram.com/thewhiteshift/" TargetMode="External"/><Relationship Id="rId15" Type="http://schemas.openxmlformats.org/officeDocument/2006/relationships/hyperlink" Target="https://www.prettygooddesign.org/blog/Blog%20Post%20Title%20One-5new4" TargetMode="External"/><Relationship Id="rId36" Type="http://schemas.openxmlformats.org/officeDocument/2006/relationships/hyperlink" Target="https://youtu.be/45ey4jgoxeU" TargetMode="External"/><Relationship Id="rId57" Type="http://schemas.openxmlformats.org/officeDocument/2006/relationships/hyperlink" Target="https://www.simonandschuster.com/books/Redefining-Realness/Janet-Mock/9781476709130" TargetMode="External"/><Relationship Id="rId106" Type="http://schemas.openxmlformats.org/officeDocument/2006/relationships/hyperlink" Target="https://www.facebook.com/muslimgirlarmy/" TargetMode="External"/><Relationship Id="rId127" Type="http://schemas.openxmlformats.org/officeDocument/2006/relationships/hyperlink" Target="https://www.jennaarnold.com/resources" TargetMode="External"/><Relationship Id="rId10" Type="http://schemas.openxmlformats.org/officeDocument/2006/relationships/hyperlink" Target="https://podcasts.apple.com/us/podcast/parenting-forward/id1403686245?i=1000474951309" TargetMode="External"/><Relationship Id="rId31" Type="http://schemas.openxmlformats.org/officeDocument/2006/relationships/hyperlink" Target="http://convention.myacpa.org/houston2018/wp-content/uploads/2017/11/UnpackingTheKnapsack.pdf" TargetMode="External"/><Relationship Id="rId52" Type="http://schemas.openxmlformats.org/officeDocument/2006/relationships/hyperlink" Target="https://chipublib.bibliocommons.com/search?q=%22Angelou%2C+Maya%22&amp;search_category=author&amp;t=author" TargetMode="External"/><Relationship Id="rId73" Type="http://schemas.openxmlformats.org/officeDocument/2006/relationships/hyperlink" Target="https://twitter.com/blackwomensbp" TargetMode="External"/><Relationship Id="rId78" Type="http://schemas.openxmlformats.org/officeDocument/2006/relationships/hyperlink" Target="https://www.facebook.com/colorofchange" TargetMode="External"/><Relationship Id="rId94" Type="http://schemas.openxmlformats.org/officeDocument/2006/relationships/hyperlink" Target="https://www.instagram.com/gather4justice/" TargetMode="External"/><Relationship Id="rId99" Type="http://schemas.openxmlformats.org/officeDocument/2006/relationships/hyperlink" Target="https://www.instagram.com/mvmnt4blklives/" TargetMode="External"/><Relationship Id="rId101" Type="http://schemas.openxmlformats.org/officeDocument/2006/relationships/hyperlink" Target="https://twitter.com/mpower_change" TargetMode="External"/><Relationship Id="rId122" Type="http://schemas.openxmlformats.org/officeDocument/2006/relationships/hyperlink" Target="https://twitter.com/unitedwedr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bracerace.org/resources/26-childrens-books-to-support-conversations-on-race-racism-resistance" TargetMode="External"/><Relationship Id="rId26" Type="http://schemas.openxmlformats.org/officeDocument/2006/relationships/hyperlink" Target="https://www.vox.com/the-highlight/2019/5/20/18542843/intersectionality-conservatism-law-race-gender-discrimination" TargetMode="External"/><Relationship Id="rId47" Type="http://schemas.openxmlformats.org/officeDocument/2006/relationships/hyperlink" Target="https://books.google.com/books/about/Black_Feminist_Thought.html?id=cdtYsU3zR14C" TargetMode="External"/><Relationship Id="rId68" Type="http://schemas.openxmlformats.org/officeDocument/2006/relationships/hyperlink" Target="https://books.google.com/books/about/When_Affirmative_Action_was_White.html?id=cfhneJPcD38C" TargetMode="External"/><Relationship Id="rId89" Type="http://schemas.openxmlformats.org/officeDocument/2006/relationships/hyperlink" Target="https://www.instagram.com/fams2gether/" TargetMode="External"/><Relationship Id="rId112" Type="http://schemas.openxmlformats.org/officeDocument/2006/relationships/hyperlink" Target="https://www.facebook.com/nationaldomesticworkersalliance" TargetMode="External"/><Relationship Id="rId133" Type="http://schemas.openxmlformats.org/officeDocument/2006/relationships/hyperlink" Target="https://www.100yearhoodie.com/w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2360</Words>
  <Characters>13455</Characters>
  <Application>Microsoft Office Word</Application>
  <DocSecurity>0</DocSecurity>
  <Lines>112</Lines>
  <Paragraphs>31</Paragraphs>
  <ScaleCrop>false</ScaleCrop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Walker</dc:creator>
  <cp:lastModifiedBy>Susanne Walker</cp:lastModifiedBy>
  <cp:revision>2</cp:revision>
  <dcterms:created xsi:type="dcterms:W3CDTF">2021-03-29T22:57:00Z</dcterms:created>
  <dcterms:modified xsi:type="dcterms:W3CDTF">2021-03-29T22:57:00Z</dcterms:modified>
</cp:coreProperties>
</file>