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A3" w:rsidRDefault="003445A3" w:rsidP="00BF25C4">
      <w:pPr>
        <w:pStyle w:val="Header"/>
        <w:jc w:val="center"/>
      </w:pPr>
      <w:bookmarkStart w:id="0" w:name="_GoBack"/>
      <w:bookmarkEnd w:id="0"/>
      <w:r>
        <w:rPr>
          <w:noProof/>
        </w:rPr>
        <w:drawing>
          <wp:inline distT="0" distB="0" distL="0" distR="0">
            <wp:extent cx="3276600" cy="609600"/>
            <wp:effectExtent l="0" t="0" r="0" b="0"/>
            <wp:docPr id="1" name="Picture 1"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3445A3" w:rsidRPr="00D15B7F" w:rsidRDefault="003445A3" w:rsidP="00BF25C4">
      <w:pPr>
        <w:jc w:val="center"/>
        <w:outlineLvl w:val="0"/>
        <w:rPr>
          <w:rFonts w:ascii="Arial" w:hAnsi="Arial" w:cs="Arial"/>
          <w:b/>
          <w:sz w:val="20"/>
        </w:rPr>
      </w:pPr>
    </w:p>
    <w:p w:rsidR="003445A3" w:rsidRPr="00542BBE" w:rsidRDefault="003445A3" w:rsidP="00542BBE">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9C7D63" w:rsidRPr="00F705E0" w:rsidRDefault="00F705E0" w:rsidP="003445A3">
      <w:pPr>
        <w:spacing w:after="0"/>
        <w:jc w:val="center"/>
        <w:rPr>
          <w:rFonts w:ascii="Times New Roman" w:hAnsi="Times New Roman" w:cs="Times New Roman"/>
          <w:b/>
          <w:sz w:val="24"/>
          <w:szCs w:val="24"/>
        </w:rPr>
      </w:pPr>
      <w:r w:rsidRPr="00F705E0">
        <w:rPr>
          <w:rFonts w:ascii="Times New Roman" w:hAnsi="Times New Roman" w:cs="Times New Roman"/>
          <w:b/>
          <w:sz w:val="24"/>
          <w:szCs w:val="24"/>
        </w:rPr>
        <w:t>Resolution for the Amendment of the ASCSUDH Constitution to Allow Electronic Voting</w:t>
      </w:r>
    </w:p>
    <w:p w:rsidR="008A584D" w:rsidRDefault="00F705E0" w:rsidP="003445A3">
      <w:pPr>
        <w:spacing w:after="0"/>
        <w:ind w:left="720"/>
        <w:jc w:val="center"/>
        <w:rPr>
          <w:rFonts w:ascii="Times New Roman" w:hAnsi="Times New Roman" w:cs="Times New Roman"/>
          <w:b/>
          <w:sz w:val="24"/>
          <w:szCs w:val="24"/>
        </w:rPr>
      </w:pPr>
      <w:r w:rsidRPr="00F705E0">
        <w:rPr>
          <w:rFonts w:ascii="Times New Roman" w:hAnsi="Times New Roman" w:cs="Times New Roman"/>
          <w:b/>
          <w:sz w:val="24"/>
          <w:szCs w:val="24"/>
        </w:rPr>
        <w:t>*W EXEC 17-07</w:t>
      </w:r>
    </w:p>
    <w:p w:rsidR="003445A3" w:rsidRPr="00F705E0" w:rsidRDefault="003445A3" w:rsidP="003445A3">
      <w:pPr>
        <w:spacing w:after="0"/>
        <w:ind w:left="720"/>
        <w:jc w:val="center"/>
        <w:rPr>
          <w:rFonts w:ascii="Times New Roman" w:hAnsi="Times New Roman" w:cs="Times New Roman"/>
          <w:b/>
          <w:sz w:val="24"/>
          <w:szCs w:val="24"/>
        </w:rPr>
      </w:pPr>
      <w:r>
        <w:rPr>
          <w:rFonts w:ascii="Times New Roman" w:hAnsi="Times New Roman" w:cs="Times New Roman"/>
          <w:b/>
          <w:sz w:val="24"/>
          <w:szCs w:val="24"/>
        </w:rPr>
        <w:t>Resolution passed unanimously March 22, 2017</w:t>
      </w:r>
    </w:p>
    <w:p w:rsidR="001D6EBC" w:rsidRPr="001D6EBC" w:rsidRDefault="001D6EBC" w:rsidP="009C7D63">
      <w:pPr>
        <w:rPr>
          <w:rFonts w:ascii="Times New Roman" w:hAnsi="Times New Roman" w:cs="Times New Roman"/>
          <w:sz w:val="24"/>
          <w:szCs w:val="24"/>
        </w:rPr>
      </w:pPr>
      <w:r w:rsidRPr="001D6EBC">
        <w:rPr>
          <w:rFonts w:ascii="Times New Roman" w:hAnsi="Times New Roman" w:cs="Times New Roman"/>
          <w:b/>
          <w:sz w:val="24"/>
          <w:szCs w:val="24"/>
        </w:rPr>
        <w:t>Resolved:</w:t>
      </w:r>
      <w:r w:rsidRPr="001D6EBC">
        <w:rPr>
          <w:rFonts w:ascii="Times New Roman" w:hAnsi="Times New Roman" w:cs="Times New Roman"/>
          <w:sz w:val="24"/>
          <w:szCs w:val="24"/>
        </w:rPr>
        <w:t xml:space="preserve"> That the Academic Senate of California State University, Dominguez Hills (ASCSUDH) amend the Constitution </w:t>
      </w:r>
      <w:r w:rsidR="00E40AEB" w:rsidRPr="001D6EBC">
        <w:rPr>
          <w:rFonts w:ascii="Times New Roman" w:hAnsi="Times New Roman" w:cs="Times New Roman"/>
          <w:sz w:val="24"/>
          <w:szCs w:val="24"/>
        </w:rPr>
        <w:t>S</w:t>
      </w:r>
      <w:r w:rsidR="009C7D63" w:rsidRPr="001D6EBC">
        <w:rPr>
          <w:rFonts w:ascii="Times New Roman" w:hAnsi="Times New Roman" w:cs="Times New Roman"/>
          <w:sz w:val="24"/>
          <w:szCs w:val="24"/>
        </w:rPr>
        <w:t>ection</w:t>
      </w:r>
      <w:r w:rsidR="00E40AEB" w:rsidRPr="001D6EBC">
        <w:rPr>
          <w:rFonts w:ascii="Times New Roman" w:hAnsi="Times New Roman" w:cs="Times New Roman"/>
          <w:sz w:val="24"/>
          <w:szCs w:val="24"/>
        </w:rPr>
        <w:t xml:space="preserve"> VI</w:t>
      </w:r>
      <w:r w:rsidRPr="001D6EBC">
        <w:rPr>
          <w:rFonts w:ascii="Times New Roman" w:hAnsi="Times New Roman" w:cs="Times New Roman"/>
          <w:sz w:val="24"/>
          <w:szCs w:val="24"/>
        </w:rPr>
        <w:t>.</w:t>
      </w:r>
      <w:r w:rsidR="009C7D63" w:rsidRPr="001D6EBC">
        <w:rPr>
          <w:rFonts w:ascii="Times New Roman" w:hAnsi="Times New Roman" w:cs="Times New Roman"/>
          <w:sz w:val="24"/>
          <w:szCs w:val="24"/>
        </w:rPr>
        <w:t xml:space="preserve"> </w:t>
      </w:r>
      <w:r w:rsidRPr="001D6EBC">
        <w:rPr>
          <w:rFonts w:ascii="Times New Roman" w:hAnsi="Times New Roman" w:cs="Times New Roman"/>
          <w:sz w:val="24"/>
          <w:szCs w:val="24"/>
        </w:rPr>
        <w:t>Amendment</w:t>
      </w:r>
      <w:r w:rsidR="009C7D63" w:rsidRPr="001D6EBC">
        <w:rPr>
          <w:rFonts w:ascii="Times New Roman" w:hAnsi="Times New Roman" w:cs="Times New Roman"/>
          <w:sz w:val="24"/>
          <w:szCs w:val="24"/>
        </w:rPr>
        <w:t xml:space="preserve"> </w:t>
      </w:r>
      <w:r w:rsidRPr="001D6EBC">
        <w:rPr>
          <w:rFonts w:ascii="Times New Roman" w:hAnsi="Times New Roman" w:cs="Times New Roman"/>
          <w:sz w:val="24"/>
          <w:szCs w:val="24"/>
        </w:rPr>
        <w:t>from:</w:t>
      </w:r>
    </w:p>
    <w:p w:rsidR="001D6EBC" w:rsidRPr="00F705E0" w:rsidRDefault="001D6EBC" w:rsidP="009C7D63">
      <w:pPr>
        <w:rPr>
          <w:rFonts w:ascii="Times New Roman" w:hAnsi="Times New Roman" w:cs="Times New Roman"/>
          <w:b/>
          <w:color w:val="1D1D1D"/>
          <w:sz w:val="24"/>
          <w:szCs w:val="24"/>
          <w:shd w:val="clear" w:color="auto" w:fill="FFFFFF"/>
        </w:rPr>
      </w:pPr>
      <w:r w:rsidRPr="001D6EBC">
        <w:rPr>
          <w:rFonts w:ascii="Times New Roman" w:hAnsi="Times New Roman" w:cs="Times New Roman"/>
          <w:color w:val="1D1D1D"/>
          <w:sz w:val="24"/>
          <w:szCs w:val="24"/>
          <w:shd w:val="clear" w:color="auto" w:fill="FFFFFF"/>
        </w:rPr>
        <w:t xml:space="preserve">This Constitution may be amended by written vote of the members of the General Faculty. An amendment may be proposed either by a resolution of the Academic Senate, or by a petition signed by at least 10% of the General Faculty and sent to the President of the </w:t>
      </w:r>
      <w:proofErr w:type="gramStart"/>
      <w:r w:rsidRPr="001D6EBC">
        <w:rPr>
          <w:rFonts w:ascii="Times New Roman" w:hAnsi="Times New Roman" w:cs="Times New Roman"/>
          <w:color w:val="1D1D1D"/>
          <w:sz w:val="24"/>
          <w:szCs w:val="24"/>
          <w:shd w:val="clear" w:color="auto" w:fill="FFFFFF"/>
        </w:rPr>
        <w:t>university for submission</w:t>
      </w:r>
      <w:proofErr w:type="gramEnd"/>
      <w:r w:rsidRPr="001D6EBC">
        <w:rPr>
          <w:rFonts w:ascii="Times New Roman" w:hAnsi="Times New Roman" w:cs="Times New Roman"/>
          <w:color w:val="1D1D1D"/>
          <w:sz w:val="24"/>
          <w:szCs w:val="24"/>
          <w:shd w:val="clear" w:color="auto" w:fill="FFFFFF"/>
        </w:rPr>
        <w:t xml:space="preserve"> to the General Faculty. Prior to the vote, the proposed amendment shall be discussed at a special or annual meeting of the General Faculty. Notice of the proposed amendment must be included in the written notice of the meeting. The proposed amendment may be amended at such a meeting. (See Section I of the By-Laws for the procedure for initiating a special meeting of the General Faculty.) </w:t>
      </w:r>
      <w:r w:rsidRPr="00F705E0">
        <w:rPr>
          <w:rFonts w:ascii="Times New Roman" w:hAnsi="Times New Roman" w:cs="Times New Roman"/>
          <w:b/>
          <w:color w:val="1D1D1D"/>
          <w:sz w:val="24"/>
          <w:szCs w:val="24"/>
          <w:shd w:val="clear" w:color="auto" w:fill="FFFFFF"/>
        </w:rPr>
        <w:t>A simple majority of the votes cast shall be required to pass a proposed amendment.</w:t>
      </w:r>
    </w:p>
    <w:p w:rsidR="001D6EBC" w:rsidRPr="001D6EBC" w:rsidRDefault="007E0108" w:rsidP="009C7D63">
      <w:pPr>
        <w:rPr>
          <w:rFonts w:ascii="Times New Roman" w:hAnsi="Times New Roman" w:cs="Times New Roman"/>
          <w:color w:val="1D1D1D"/>
          <w:sz w:val="24"/>
          <w:szCs w:val="24"/>
          <w:shd w:val="clear" w:color="auto" w:fill="FFFFFF"/>
        </w:rPr>
      </w:pPr>
      <w:proofErr w:type="gramStart"/>
      <w:r>
        <w:rPr>
          <w:rFonts w:ascii="Times New Roman" w:hAnsi="Times New Roman" w:cs="Times New Roman"/>
          <w:color w:val="1D1D1D"/>
          <w:sz w:val="24"/>
          <w:szCs w:val="24"/>
          <w:shd w:val="clear" w:color="auto" w:fill="FFFFFF"/>
        </w:rPr>
        <w:t>t</w:t>
      </w:r>
      <w:r w:rsidR="001D6EBC" w:rsidRPr="001D6EBC">
        <w:rPr>
          <w:rFonts w:ascii="Times New Roman" w:hAnsi="Times New Roman" w:cs="Times New Roman"/>
          <w:color w:val="1D1D1D"/>
          <w:sz w:val="24"/>
          <w:szCs w:val="24"/>
          <w:shd w:val="clear" w:color="auto" w:fill="FFFFFF"/>
        </w:rPr>
        <w:t>o</w:t>
      </w:r>
      <w:proofErr w:type="gramEnd"/>
      <w:r w:rsidR="001D6EBC" w:rsidRPr="001D6EBC">
        <w:rPr>
          <w:rFonts w:ascii="Times New Roman" w:hAnsi="Times New Roman" w:cs="Times New Roman"/>
          <w:color w:val="1D1D1D"/>
          <w:sz w:val="24"/>
          <w:szCs w:val="24"/>
          <w:shd w:val="clear" w:color="auto" w:fill="FFFFFF"/>
        </w:rPr>
        <w:t>:</w:t>
      </w:r>
    </w:p>
    <w:p w:rsidR="00F8380B" w:rsidRPr="00F8380B" w:rsidRDefault="001D6EBC" w:rsidP="00F8380B">
      <w:pPr>
        <w:rPr>
          <w:rFonts w:ascii="Times New Roman" w:hAnsi="Times New Roman" w:cs="Times New Roman"/>
          <w:sz w:val="24"/>
          <w:szCs w:val="24"/>
        </w:rPr>
      </w:pPr>
      <w:r w:rsidRPr="001D6EBC">
        <w:rPr>
          <w:rFonts w:ascii="Times New Roman" w:hAnsi="Times New Roman" w:cs="Times New Roman"/>
          <w:sz w:val="24"/>
          <w:szCs w:val="24"/>
          <w:lang w:val="en"/>
        </w:rPr>
        <w:t xml:space="preserve">This Constitution may be amended by written vote of the members of the General Faculty. An amendment may be proposed either by a resolution of the Academic Senate, or by a petition signed by at least 10% of the General Faculty, and sent to the President of the </w:t>
      </w:r>
      <w:proofErr w:type="gramStart"/>
      <w:r w:rsidRPr="001D6EBC">
        <w:rPr>
          <w:rFonts w:ascii="Times New Roman" w:hAnsi="Times New Roman" w:cs="Times New Roman"/>
          <w:sz w:val="24"/>
          <w:szCs w:val="24"/>
          <w:lang w:val="en"/>
        </w:rPr>
        <w:t>university for submission</w:t>
      </w:r>
      <w:proofErr w:type="gramEnd"/>
      <w:r w:rsidRPr="001D6EBC">
        <w:rPr>
          <w:rFonts w:ascii="Times New Roman" w:hAnsi="Times New Roman" w:cs="Times New Roman"/>
          <w:sz w:val="24"/>
          <w:szCs w:val="24"/>
          <w:lang w:val="en"/>
        </w:rPr>
        <w:t xml:space="preserve"> to </w:t>
      </w:r>
      <w:r w:rsidRPr="001D6EBC">
        <w:rPr>
          <w:rFonts w:ascii="Times New Roman" w:hAnsi="Times New Roman" w:cs="Times New Roman"/>
          <w:sz w:val="24"/>
          <w:szCs w:val="24"/>
          <w:lang w:val="en"/>
        </w:rPr>
        <w:lastRenderedPageBreak/>
        <w:t xml:space="preserve">the General Faculty. Prior to the vote, the proposed amendment shall be discussed at a special or annual meeting of the General Faculty. Notice of the proposed amendment must be included in the written notice of the meeting. The proposed amendment may be amended at such a meeting. (See Section I of the By-Laws for the procedure for initiating a special meeting of the General Faculty.) </w:t>
      </w:r>
      <w:r w:rsidRPr="001D6EBC">
        <w:rPr>
          <w:rFonts w:ascii="Times New Roman" w:hAnsi="Times New Roman" w:cs="Times New Roman"/>
          <w:b/>
          <w:sz w:val="24"/>
          <w:szCs w:val="24"/>
          <w:lang w:val="en"/>
        </w:rPr>
        <w:t>The General Faculty vote be conducted electronically for the best representation of the General Faculty.</w:t>
      </w:r>
      <w:r w:rsidRPr="001D6EBC">
        <w:rPr>
          <w:rFonts w:ascii="Times New Roman" w:hAnsi="Times New Roman" w:cs="Times New Roman"/>
          <w:sz w:val="24"/>
          <w:szCs w:val="24"/>
          <w:lang w:val="en"/>
        </w:rPr>
        <w:t xml:space="preserve"> </w:t>
      </w:r>
      <w:r w:rsidRPr="00F705E0">
        <w:rPr>
          <w:rFonts w:ascii="Times New Roman" w:hAnsi="Times New Roman" w:cs="Times New Roman"/>
          <w:b/>
          <w:sz w:val="24"/>
          <w:szCs w:val="24"/>
          <w:lang w:val="en"/>
        </w:rPr>
        <w:t>A simple majority of the votes cast shall be require</w:t>
      </w:r>
      <w:r w:rsidR="00F8380B" w:rsidRPr="00F705E0">
        <w:rPr>
          <w:rFonts w:ascii="Times New Roman" w:hAnsi="Times New Roman" w:cs="Times New Roman"/>
          <w:b/>
          <w:sz w:val="24"/>
          <w:szCs w:val="24"/>
          <w:lang w:val="en"/>
        </w:rPr>
        <w:t>d to pass a proposed amendment</w:t>
      </w:r>
      <w:r w:rsidR="003445A3">
        <w:rPr>
          <w:rFonts w:ascii="Times New Roman" w:hAnsi="Times New Roman" w:cs="Times New Roman"/>
          <w:b/>
          <w:sz w:val="24"/>
          <w:szCs w:val="24"/>
          <w:lang w:val="en"/>
        </w:rPr>
        <w:t xml:space="preserve"> </w:t>
      </w:r>
      <w:r w:rsidR="00F8380B" w:rsidRPr="00F8380B">
        <w:rPr>
          <w:rFonts w:ascii="Times New Roman" w:hAnsi="Times New Roman" w:cs="Times New Roman"/>
          <w:sz w:val="24"/>
          <w:szCs w:val="24"/>
        </w:rPr>
        <w:t>and be it further,</w:t>
      </w:r>
    </w:p>
    <w:p w:rsidR="00E40AEB" w:rsidRPr="00F8380B" w:rsidRDefault="00E40AEB" w:rsidP="00F8380B">
      <w:pPr>
        <w:rPr>
          <w:rFonts w:ascii="Times New Roman" w:hAnsi="Times New Roman" w:cs="Times New Roman"/>
          <w:sz w:val="24"/>
          <w:szCs w:val="24"/>
        </w:rPr>
      </w:pPr>
      <w:r w:rsidRPr="00F8380B">
        <w:rPr>
          <w:rFonts w:ascii="Times New Roman" w:hAnsi="Times New Roman" w:cs="Times New Roman"/>
          <w:b/>
          <w:sz w:val="24"/>
          <w:szCs w:val="24"/>
          <w:lang w:val="en"/>
        </w:rPr>
        <w:t>Resolved:</w:t>
      </w:r>
      <w:r w:rsidRPr="00F8380B">
        <w:rPr>
          <w:rFonts w:ascii="Times New Roman" w:hAnsi="Times New Roman" w:cs="Times New Roman"/>
          <w:sz w:val="24"/>
          <w:szCs w:val="24"/>
          <w:lang w:val="en"/>
        </w:rPr>
        <w:t xml:space="preserve"> That the current practice of discussing amendments at a G</w:t>
      </w:r>
      <w:r w:rsidR="00F8380B">
        <w:rPr>
          <w:rFonts w:ascii="Times New Roman" w:hAnsi="Times New Roman" w:cs="Times New Roman"/>
          <w:sz w:val="24"/>
          <w:szCs w:val="24"/>
          <w:lang w:val="en"/>
        </w:rPr>
        <w:t>eneral Faculty Meeting continue; and be it further,</w:t>
      </w:r>
    </w:p>
    <w:p w:rsidR="00E40AEB" w:rsidRPr="00F8380B" w:rsidRDefault="001D6EBC" w:rsidP="009C7D63">
      <w:pPr>
        <w:rPr>
          <w:rFonts w:ascii="Times New Roman" w:hAnsi="Times New Roman" w:cs="Times New Roman"/>
          <w:sz w:val="24"/>
          <w:szCs w:val="24"/>
        </w:rPr>
      </w:pPr>
      <w:r w:rsidRPr="00F8380B">
        <w:rPr>
          <w:rFonts w:ascii="Times New Roman" w:hAnsi="Times New Roman" w:cs="Times New Roman"/>
          <w:b/>
          <w:sz w:val="24"/>
          <w:szCs w:val="24"/>
        </w:rPr>
        <w:t>Resolved:</w:t>
      </w:r>
      <w:r w:rsidRPr="00F8380B">
        <w:rPr>
          <w:rFonts w:ascii="Times New Roman" w:hAnsi="Times New Roman" w:cs="Times New Roman"/>
          <w:sz w:val="24"/>
          <w:szCs w:val="24"/>
        </w:rPr>
        <w:t xml:space="preserve"> That the ASCSUDH distribute this res</w:t>
      </w:r>
      <w:r w:rsidR="00E63490">
        <w:rPr>
          <w:rFonts w:ascii="Times New Roman" w:hAnsi="Times New Roman" w:cs="Times New Roman"/>
          <w:sz w:val="24"/>
          <w:szCs w:val="24"/>
        </w:rPr>
        <w:t>olution to the campus President, Provost,</w:t>
      </w:r>
      <w:r w:rsidRPr="00F8380B">
        <w:rPr>
          <w:rFonts w:ascii="Times New Roman" w:hAnsi="Times New Roman" w:cs="Times New Roman"/>
          <w:sz w:val="24"/>
          <w:szCs w:val="24"/>
        </w:rPr>
        <w:t xml:space="preserve"> President’s Cabinet, Statewide Academic Senate,</w:t>
      </w:r>
      <w:r w:rsidR="00F8380B">
        <w:rPr>
          <w:rFonts w:ascii="Times New Roman" w:hAnsi="Times New Roman" w:cs="Times New Roman"/>
          <w:sz w:val="24"/>
          <w:szCs w:val="24"/>
        </w:rPr>
        <w:t xml:space="preserve"> College Deans,</w:t>
      </w:r>
      <w:r w:rsidRPr="00F8380B">
        <w:rPr>
          <w:rFonts w:ascii="Times New Roman" w:hAnsi="Times New Roman" w:cs="Times New Roman"/>
          <w:sz w:val="24"/>
          <w:szCs w:val="24"/>
        </w:rPr>
        <w:t xml:space="preserve"> Department Chairs, Vice Presidents of Academic Affairs, the Cal</w:t>
      </w:r>
      <w:r w:rsidR="00F8380B">
        <w:rPr>
          <w:rFonts w:ascii="Times New Roman" w:hAnsi="Times New Roman" w:cs="Times New Roman"/>
          <w:sz w:val="24"/>
          <w:szCs w:val="24"/>
        </w:rPr>
        <w:t>ifornia Faculty Association,</w:t>
      </w:r>
      <w:r w:rsidRPr="00F8380B">
        <w:rPr>
          <w:rFonts w:ascii="Times New Roman" w:hAnsi="Times New Roman" w:cs="Times New Roman"/>
          <w:sz w:val="24"/>
          <w:szCs w:val="24"/>
        </w:rPr>
        <w:t xml:space="preserve"> all faculty members, and the CSU Emeritus and Retired Faculty Association.</w:t>
      </w:r>
    </w:p>
    <w:p w:rsidR="009C7D63" w:rsidRPr="00203E67" w:rsidRDefault="009C7D63" w:rsidP="009C7D63">
      <w:pPr>
        <w:rPr>
          <w:rFonts w:ascii="Times New Roman" w:hAnsi="Times New Roman" w:cs="Times New Roman"/>
          <w:b/>
          <w:sz w:val="24"/>
          <w:szCs w:val="24"/>
        </w:rPr>
      </w:pPr>
      <w:r w:rsidRPr="00203E67">
        <w:rPr>
          <w:rFonts w:ascii="Times New Roman" w:hAnsi="Times New Roman" w:cs="Times New Roman"/>
          <w:b/>
          <w:sz w:val="24"/>
          <w:szCs w:val="24"/>
        </w:rPr>
        <w:t>Rationale</w:t>
      </w:r>
    </w:p>
    <w:p w:rsidR="009C7D63" w:rsidRPr="00203E67" w:rsidRDefault="00E40AEB" w:rsidP="009C7D63">
      <w:pPr>
        <w:rPr>
          <w:rFonts w:ascii="Times New Roman" w:hAnsi="Times New Roman" w:cs="Times New Roman"/>
          <w:sz w:val="24"/>
          <w:szCs w:val="24"/>
        </w:rPr>
      </w:pPr>
      <w:r w:rsidRPr="00203E67">
        <w:rPr>
          <w:rFonts w:ascii="Times New Roman" w:hAnsi="Times New Roman" w:cs="Times New Roman"/>
          <w:sz w:val="24"/>
          <w:szCs w:val="24"/>
        </w:rPr>
        <w:t xml:space="preserve">The current practice of discussing and voting on proposed amendments at a General Faculty Meeting does not allow for the largest input for faculty when it comes to final approval of proposed amendments. Allowing for electronic voting would allow for larger participation and aligns with current </w:t>
      </w:r>
      <w:r w:rsidRPr="00203E67">
        <w:rPr>
          <w:rFonts w:ascii="Times New Roman" w:hAnsi="Times New Roman" w:cs="Times New Roman"/>
          <w:sz w:val="24"/>
          <w:szCs w:val="24"/>
        </w:rPr>
        <w:lastRenderedPageBreak/>
        <w:t xml:space="preserve">California Faculty Association practices for general faculty voting across CSU campuses. </w:t>
      </w:r>
      <w:r w:rsidR="008D6373" w:rsidRPr="00203E67">
        <w:rPr>
          <w:rFonts w:ascii="Times New Roman" w:hAnsi="Times New Roman" w:cs="Times New Roman"/>
          <w:sz w:val="24"/>
          <w:szCs w:val="24"/>
        </w:rPr>
        <w:t>This precedent provides a</w:t>
      </w:r>
      <w:r w:rsidR="00203E67" w:rsidRPr="00203E67">
        <w:rPr>
          <w:rFonts w:ascii="Times New Roman" w:hAnsi="Times New Roman" w:cs="Times New Roman"/>
          <w:sz w:val="24"/>
          <w:szCs w:val="24"/>
        </w:rPr>
        <w:t xml:space="preserve"> model for updating the voting practices on</w:t>
      </w:r>
      <w:r w:rsidR="009326DB">
        <w:rPr>
          <w:rFonts w:ascii="Times New Roman" w:hAnsi="Times New Roman" w:cs="Times New Roman"/>
          <w:sz w:val="24"/>
          <w:szCs w:val="24"/>
        </w:rPr>
        <w:t xml:space="preserve"> future proposals for</w:t>
      </w:r>
      <w:r w:rsidR="00203E67" w:rsidRPr="00203E67">
        <w:rPr>
          <w:rFonts w:ascii="Times New Roman" w:hAnsi="Times New Roman" w:cs="Times New Roman"/>
          <w:sz w:val="24"/>
          <w:szCs w:val="24"/>
        </w:rPr>
        <w:t xml:space="preserve"> ASCSUDH constitutional amendments.</w:t>
      </w:r>
    </w:p>
    <w:p w:rsidR="008434BC" w:rsidRDefault="008434BC"/>
    <w:sectPr w:rsidR="008434BC" w:rsidSect="003445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63"/>
    <w:rsid w:val="001D6EBC"/>
    <w:rsid w:val="00203E67"/>
    <w:rsid w:val="003445A3"/>
    <w:rsid w:val="00345867"/>
    <w:rsid w:val="007E0108"/>
    <w:rsid w:val="008434BC"/>
    <w:rsid w:val="0084745B"/>
    <w:rsid w:val="008A584D"/>
    <w:rsid w:val="008D6373"/>
    <w:rsid w:val="009326DB"/>
    <w:rsid w:val="009C7D63"/>
    <w:rsid w:val="00E40AEB"/>
    <w:rsid w:val="00E63490"/>
    <w:rsid w:val="00F705E0"/>
    <w:rsid w:val="00F8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38466-5F0D-4474-8074-30B1763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0AEB"/>
    <w:rPr>
      <w:sz w:val="16"/>
      <w:szCs w:val="16"/>
    </w:rPr>
  </w:style>
  <w:style w:type="paragraph" w:styleId="CommentText">
    <w:name w:val="annotation text"/>
    <w:basedOn w:val="Normal"/>
    <w:link w:val="CommentTextChar"/>
    <w:uiPriority w:val="99"/>
    <w:semiHidden/>
    <w:unhideWhenUsed/>
    <w:rsid w:val="00E40AEB"/>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40AEB"/>
    <w:rPr>
      <w:rFonts w:eastAsia="Times New Roman" w:cs="Times New Roman"/>
      <w:sz w:val="20"/>
      <w:szCs w:val="20"/>
    </w:rPr>
  </w:style>
  <w:style w:type="paragraph" w:styleId="BalloonText">
    <w:name w:val="Balloon Text"/>
    <w:basedOn w:val="Normal"/>
    <w:link w:val="BalloonTextChar"/>
    <w:uiPriority w:val="99"/>
    <w:semiHidden/>
    <w:unhideWhenUsed/>
    <w:rsid w:val="00E4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EB"/>
    <w:rPr>
      <w:rFonts w:ascii="Segoe UI" w:hAnsi="Segoe UI" w:cs="Segoe UI"/>
      <w:sz w:val="18"/>
      <w:szCs w:val="18"/>
    </w:rPr>
  </w:style>
  <w:style w:type="paragraph" w:styleId="Header">
    <w:name w:val="header"/>
    <w:basedOn w:val="Normal"/>
    <w:link w:val="HeaderChar"/>
    <w:uiPriority w:val="99"/>
    <w:rsid w:val="003445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445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81114">
      <w:bodyDiv w:val="1"/>
      <w:marLeft w:val="0"/>
      <w:marRight w:val="0"/>
      <w:marTop w:val="0"/>
      <w:marBottom w:val="0"/>
      <w:divBdr>
        <w:top w:val="none" w:sz="0" w:space="0" w:color="auto"/>
        <w:left w:val="none" w:sz="0" w:space="0" w:color="auto"/>
        <w:bottom w:val="none" w:sz="0" w:space="0" w:color="auto"/>
        <w:right w:val="none" w:sz="0" w:space="0" w:color="auto"/>
      </w:divBdr>
    </w:div>
    <w:div w:id="1619142540">
      <w:bodyDiv w:val="1"/>
      <w:marLeft w:val="0"/>
      <w:marRight w:val="0"/>
      <w:marTop w:val="0"/>
      <w:marBottom w:val="0"/>
      <w:divBdr>
        <w:top w:val="none" w:sz="0" w:space="0" w:color="auto"/>
        <w:left w:val="none" w:sz="0" w:space="0" w:color="auto"/>
        <w:bottom w:val="none" w:sz="0" w:space="0" w:color="auto"/>
        <w:right w:val="none" w:sz="0" w:space="0" w:color="auto"/>
      </w:divBdr>
    </w:div>
    <w:div w:id="17981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Talamante</dc:creator>
  <cp:keywords/>
  <dc:description/>
  <cp:lastModifiedBy>Susanne Walker</cp:lastModifiedBy>
  <cp:revision>2</cp:revision>
  <dcterms:created xsi:type="dcterms:W3CDTF">2017-03-24T23:10:00Z</dcterms:created>
  <dcterms:modified xsi:type="dcterms:W3CDTF">2017-03-24T23:10:00Z</dcterms:modified>
</cp:coreProperties>
</file>