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58" w:rsidRDefault="00C90258" w:rsidP="00BF25C4">
      <w:pPr>
        <w:pStyle w:val="Header"/>
        <w:jc w:val="center"/>
      </w:pPr>
      <w:r>
        <w:rPr>
          <w:noProof/>
        </w:rPr>
        <w:drawing>
          <wp:inline distT="0" distB="0" distL="0" distR="0">
            <wp:extent cx="3276600" cy="609600"/>
            <wp:effectExtent l="0" t="0" r="0" b="0"/>
            <wp:docPr id="1" name="Picture 1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58" w:rsidRPr="00D15B7F" w:rsidRDefault="00C90258" w:rsidP="00BF25C4">
      <w:pPr>
        <w:jc w:val="center"/>
        <w:outlineLvl w:val="0"/>
        <w:rPr>
          <w:rFonts w:ascii="Arial" w:hAnsi="Arial" w:cs="Arial"/>
          <w:b/>
          <w:sz w:val="20"/>
        </w:rPr>
      </w:pPr>
    </w:p>
    <w:p w:rsidR="00C90258" w:rsidRPr="00542BBE" w:rsidRDefault="00C90258" w:rsidP="00542BBE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C90258" w:rsidRPr="005A4EA0" w:rsidRDefault="00C90258" w:rsidP="00533F6E">
      <w:pPr>
        <w:pStyle w:val="Header"/>
      </w:pPr>
    </w:p>
    <w:p w:rsidR="004C6A70" w:rsidRDefault="00E164DA" w:rsidP="00C90258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Resolution in Support of CFA</w:t>
      </w:r>
      <w:r>
        <w:rPr>
          <w:b/>
          <w:bCs/>
          <w:sz w:val="28"/>
          <w:szCs w:val="28"/>
          <w:lang w:val="fr-FR"/>
        </w:rPr>
        <w:t>’</w:t>
      </w:r>
      <w:r>
        <w:rPr>
          <w:b/>
          <w:bCs/>
          <w:sz w:val="28"/>
          <w:szCs w:val="28"/>
        </w:rPr>
        <w:t>s Call for a Strike</w:t>
      </w:r>
    </w:p>
    <w:p w:rsidR="007D1B4B" w:rsidRDefault="00544C14" w:rsidP="00C90258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M/S/P</w:t>
      </w:r>
      <w:r w:rsidR="00451531" w:rsidRPr="00451531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451531">
        <w:rPr>
          <w:b/>
          <w:bCs/>
          <w:sz w:val="28"/>
          <w:szCs w:val="28"/>
        </w:rPr>
        <w:t>March 16, 2016</w:t>
      </w:r>
    </w:p>
    <w:p w:rsidR="004C6A70" w:rsidRDefault="004C6A70">
      <w:pPr>
        <w:pStyle w:val="Body"/>
        <w:rPr>
          <w:b/>
          <w:bCs/>
        </w:rPr>
      </w:pPr>
    </w:p>
    <w:p w:rsidR="004C6A70" w:rsidRDefault="00E164DA">
      <w:pPr>
        <w:pStyle w:val="Body"/>
        <w:rPr>
          <w:rFonts w:ascii="Book Antiqua" w:eastAsia="Book Antiqua" w:hAnsi="Book Antiqua" w:cs="Book Antiqua"/>
        </w:rPr>
      </w:pPr>
      <w:r>
        <w:rPr>
          <w:b/>
          <w:bCs/>
        </w:rPr>
        <w:t>WHEREAS</w:t>
      </w:r>
      <w:r>
        <w:t xml:space="preserve"> </w:t>
      </w:r>
      <w:r>
        <w:rPr>
          <w:rFonts w:ascii="Book Antiqua" w:eastAsia="Book Antiqua" w:hAnsi="Book Antiqua" w:cs="Book Antiqua"/>
        </w:rPr>
        <w:t xml:space="preserve">the AAUP </w:t>
      </w:r>
      <w:r>
        <w:rPr>
          <w:rFonts w:ascii="Book Antiqua" w:eastAsia="Book Antiqua" w:hAnsi="Book Antiqua" w:cs="Book Antiqua"/>
          <w:i/>
          <w:iCs/>
        </w:rPr>
        <w:t>Principles on Academic Freedom and Tenure</w:t>
      </w:r>
      <w:r>
        <w:rPr>
          <w:rFonts w:ascii="Book Antiqua" w:eastAsia="Book Antiqua" w:hAnsi="Book Antiqua" w:cs="Book Antiqua"/>
        </w:rPr>
        <w:t xml:space="preserve"> support that the academy offer Faculty a sufficient degree of economic security to make the profession attractive to talented individuals, </w:t>
      </w:r>
    </w:p>
    <w:p w:rsidR="004C6A70" w:rsidRDefault="004C6A70">
      <w:pPr>
        <w:pStyle w:val="Body"/>
        <w:rPr>
          <w:rFonts w:ascii="Book Antiqua" w:eastAsia="Book Antiqua" w:hAnsi="Book Antiqua" w:cs="Book Antiqua"/>
        </w:rPr>
      </w:pPr>
    </w:p>
    <w:p w:rsidR="004C6A70" w:rsidRDefault="00E164DA">
      <w:pPr>
        <w:pStyle w:val="Body"/>
        <w:rPr>
          <w:rFonts w:ascii="Book Antiqua" w:eastAsia="Book Antiqua" w:hAnsi="Book Antiqua" w:cs="Book Antiqua"/>
        </w:rPr>
      </w:pPr>
      <w:r w:rsidRPr="00C90258">
        <w:rPr>
          <w:rFonts w:ascii="Book Antiqua" w:eastAsia="Book Antiqua" w:hAnsi="Book Antiqua" w:cs="Book Antiqua"/>
          <w:b/>
        </w:rPr>
        <w:t>WHEREAS</w:t>
      </w:r>
      <w:r>
        <w:rPr>
          <w:rFonts w:ascii="Book Antiqua" w:eastAsia="Book Antiqua" w:hAnsi="Book Antiqua" w:cs="Book Antiqua"/>
        </w:rPr>
        <w:t xml:space="preserve"> Faculty play a linchpin role in carrying out the core mission of the CSU, which is to provide quality education for our students, </w:t>
      </w:r>
    </w:p>
    <w:p w:rsidR="004C6A70" w:rsidRDefault="004C6A70">
      <w:pPr>
        <w:pStyle w:val="Body"/>
        <w:rPr>
          <w:b/>
          <w:bCs/>
        </w:rPr>
      </w:pPr>
    </w:p>
    <w:p w:rsidR="004C6A70" w:rsidRDefault="00E164DA">
      <w:pPr>
        <w:pStyle w:val="Body"/>
      </w:pPr>
      <w:r>
        <w:rPr>
          <w:b/>
          <w:bCs/>
        </w:rPr>
        <w:t>WHEREAS</w:t>
      </w:r>
      <w:r>
        <w:t xml:space="preserve"> there has not been a significant proposed general salary increase for CSU Faculty since 2007, when most of a promised 11% salary increase for CSU Faculty was canceled, and a 9.3% furlough pay cut was instituted in 2009, </w:t>
      </w:r>
    </w:p>
    <w:p w:rsidR="004C6A70" w:rsidRDefault="004C6A70">
      <w:pPr>
        <w:pStyle w:val="Body"/>
        <w:rPr>
          <w:b/>
          <w:bCs/>
        </w:rPr>
      </w:pPr>
    </w:p>
    <w:p w:rsidR="004C6A70" w:rsidRDefault="00E164DA">
      <w:pPr>
        <w:pStyle w:val="Body"/>
      </w:pPr>
      <w:r>
        <w:rPr>
          <w:b/>
          <w:bCs/>
        </w:rPr>
        <w:t>WHEREAS</w:t>
      </w:r>
      <w:r>
        <w:t xml:space="preserve"> the average CSU faculty sala</w:t>
      </w:r>
      <w:r w:rsidR="002C08A3">
        <w:t xml:space="preserve">ry is $45,000 for an academic year and $63,000 for a 12 </w:t>
      </w:r>
      <w:r>
        <w:t xml:space="preserve">month year when adjusted for full-time equivalence,  </w:t>
      </w:r>
    </w:p>
    <w:p w:rsidR="004C6A70" w:rsidRDefault="004C6A70">
      <w:pPr>
        <w:pStyle w:val="Body"/>
      </w:pPr>
    </w:p>
    <w:p w:rsidR="004C6A70" w:rsidRDefault="00E164DA">
      <w:pPr>
        <w:pStyle w:val="Body"/>
      </w:pPr>
      <w:r>
        <w:rPr>
          <w:rFonts w:ascii="Book Antiqua" w:eastAsia="Book Antiqua" w:hAnsi="Book Antiqua" w:cs="Book Antiqua"/>
          <w:b/>
          <w:bCs/>
        </w:rPr>
        <w:t>WHEREAS</w:t>
      </w:r>
      <w:r w:rsidR="002C08A3">
        <w:rPr>
          <w:rFonts w:ascii="Book Antiqua" w:eastAsia="Book Antiqua" w:hAnsi="Book Antiqua" w:cs="Book Antiqua"/>
          <w:b/>
          <w:bCs/>
        </w:rPr>
        <w:t xml:space="preserve"> </w:t>
      </w:r>
      <w:r>
        <w:t>the CSU</w:t>
      </w:r>
      <w:r w:rsidR="002C08A3">
        <w:t xml:space="preserve">, </w:t>
      </w:r>
      <w:r>
        <w:t xml:space="preserve"> </w:t>
      </w:r>
      <w:r w:rsidR="002C08A3">
        <w:t xml:space="preserve">in 2015,  </w:t>
      </w:r>
      <w:r>
        <w:t xml:space="preserve">received an increase </w:t>
      </w:r>
      <w:r w:rsidR="002C08A3">
        <w:t xml:space="preserve">of $216 million </w:t>
      </w:r>
      <w:r>
        <w:t>from the state in addition to its regular $5 billion operating budget, more than enough to fund CFA</w:t>
      </w:r>
      <w:r>
        <w:rPr>
          <w:lang w:val="fr-FR"/>
        </w:rPr>
        <w:t>’</w:t>
      </w:r>
      <w:r>
        <w:t xml:space="preserve">s bargaining proposal of a 5% raise,  </w:t>
      </w:r>
      <w:r w:rsidR="00C37DB4">
        <w:t xml:space="preserve">which </w:t>
      </w:r>
      <w:r>
        <w:t xml:space="preserve">thus does not require an increase in </w:t>
      </w:r>
      <w:r>
        <w:rPr>
          <w:lang w:val="nl-NL"/>
        </w:rPr>
        <w:t xml:space="preserve">student fees, </w:t>
      </w:r>
    </w:p>
    <w:p w:rsidR="004C6A70" w:rsidRDefault="004C6A70">
      <w:pPr>
        <w:pStyle w:val="Body"/>
        <w:rPr>
          <w:rFonts w:ascii="Book Antiqua" w:eastAsia="Book Antiqua" w:hAnsi="Book Antiqua" w:cs="Book Antiqua"/>
        </w:rPr>
      </w:pPr>
    </w:p>
    <w:p w:rsidR="004C6A70" w:rsidRDefault="00E164DA">
      <w:pPr>
        <w:pStyle w:val="Body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WHEREAS</w:t>
      </w:r>
      <w:r>
        <w:rPr>
          <w:rFonts w:ascii="Book Antiqua" w:eastAsia="Book Antiqua" w:hAnsi="Book Antiqua" w:cs="Book Antiqua"/>
        </w:rPr>
        <w:t xml:space="preserve"> more than 30 state legislators have sent letters to CSU Chancellor White calling on him to come to a timely agreement that adequately  compensates the CSU Faculty,</w:t>
      </w:r>
      <w:r w:rsidR="002C08A3">
        <w:rPr>
          <w:rFonts w:ascii="Book Antiqua" w:eastAsia="Book Antiqua" w:hAnsi="Book Antiqua" w:cs="Book Antiqua"/>
        </w:rPr>
        <w:t xml:space="preserve"> and </w:t>
      </w:r>
    </w:p>
    <w:p w:rsidR="004C6A70" w:rsidRDefault="004C6A70">
      <w:pPr>
        <w:pStyle w:val="Body"/>
        <w:rPr>
          <w:rFonts w:ascii="Book Antiqua" w:eastAsia="Book Antiqua" w:hAnsi="Book Antiqua" w:cs="Book Antiqua"/>
        </w:rPr>
      </w:pPr>
    </w:p>
    <w:p w:rsidR="004C6A70" w:rsidRDefault="00E164DA">
      <w:pPr>
        <w:pStyle w:val="Body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BE IT RESOLVED</w:t>
      </w:r>
      <w:r>
        <w:rPr>
          <w:rFonts w:ascii="Book Antiqua" w:eastAsia="Book Antiqua" w:hAnsi="Book Antiqua" w:cs="Book Antiqua"/>
        </w:rPr>
        <w:t xml:space="preserve"> that the Academic Senate of California State University </w:t>
      </w:r>
      <w:r w:rsidR="001F4B20">
        <w:rPr>
          <w:rFonts w:ascii="Book Antiqua" w:eastAsia="Book Antiqua" w:hAnsi="Book Antiqua" w:cs="Book Antiqua"/>
        </w:rPr>
        <w:t xml:space="preserve">Dominguez Hills </w:t>
      </w:r>
      <w:r>
        <w:rPr>
          <w:rFonts w:ascii="Book Antiqua" w:eastAsia="Book Antiqua" w:hAnsi="Book Antiqua" w:cs="Book Antiqua"/>
        </w:rPr>
        <w:t>supports CFA’s call for a strike to take place on all 23 CSU campuses on April 13-15 and 18-19, if at the conclusion of the fact-finding process the Administration fails to come to an agreement with CFA on Faculty salary</w:t>
      </w:r>
      <w:r w:rsidR="00C90258">
        <w:rPr>
          <w:rFonts w:ascii="Book Antiqua" w:eastAsia="Book Antiqua" w:hAnsi="Book Antiqua" w:cs="Book Antiqua"/>
        </w:rPr>
        <w:t>; and</w:t>
      </w:r>
    </w:p>
    <w:p w:rsidR="004C6A70" w:rsidRDefault="004C6A70">
      <w:pPr>
        <w:pStyle w:val="Body"/>
        <w:rPr>
          <w:rFonts w:ascii="Book Antiqua" w:eastAsia="Book Antiqua" w:hAnsi="Book Antiqua" w:cs="Book Antiqua"/>
        </w:rPr>
      </w:pPr>
    </w:p>
    <w:p w:rsidR="004C6A70" w:rsidRDefault="00C90258">
      <w:pPr>
        <w:pStyle w:val="Body"/>
        <w:rPr>
          <w:rFonts w:ascii="Book Antiqua" w:eastAsia="Book Antiqua" w:hAnsi="Book Antiqua" w:cs="Book Antiqua"/>
        </w:rPr>
      </w:pPr>
      <w:r w:rsidRPr="00C90258">
        <w:rPr>
          <w:rFonts w:ascii="Book Antiqua" w:eastAsia="Book Antiqua" w:hAnsi="Book Antiqua" w:cs="Book Antiqua"/>
          <w:b/>
        </w:rPr>
        <w:t>BE IT RESOLVED</w:t>
      </w:r>
      <w:r>
        <w:rPr>
          <w:rFonts w:ascii="Book Antiqua" w:eastAsia="Book Antiqua" w:hAnsi="Book Antiqua" w:cs="Book Antiqua"/>
        </w:rPr>
        <w:t xml:space="preserve"> that this resolution be distributed to </w:t>
      </w:r>
      <w:r w:rsidR="001F4B20">
        <w:rPr>
          <w:rFonts w:ascii="Book Antiqua" w:eastAsia="Book Antiqua" w:hAnsi="Book Antiqua" w:cs="Book Antiqua"/>
        </w:rPr>
        <w:t xml:space="preserve">the Chancellor of the CSU; </w:t>
      </w:r>
      <w:r w:rsidR="00C37DB4">
        <w:rPr>
          <w:rFonts w:ascii="Book Antiqua" w:eastAsia="Book Antiqua" w:hAnsi="Book Antiqua" w:cs="Book Antiqua"/>
        </w:rPr>
        <w:t>the local chapter of the California Faculty Association</w:t>
      </w:r>
      <w:r w:rsidR="001F4B20">
        <w:rPr>
          <w:rFonts w:ascii="Book Antiqua" w:eastAsia="Book Antiqua" w:hAnsi="Book Antiqua" w:cs="Book Antiqua"/>
        </w:rPr>
        <w:t>;</w:t>
      </w:r>
      <w:r w:rsidR="00C37DB4">
        <w:rPr>
          <w:rFonts w:ascii="Book Antiqua" w:eastAsia="Book Antiqua" w:hAnsi="Book Antiqua" w:cs="Book Antiqua"/>
        </w:rPr>
        <w:t xml:space="preserve"> </w:t>
      </w:r>
      <w:r w:rsidR="008605EE">
        <w:rPr>
          <w:rFonts w:ascii="Book Antiqua" w:eastAsia="Book Antiqua" w:hAnsi="Book Antiqua" w:cs="Book Antiqua"/>
        </w:rPr>
        <w:t xml:space="preserve">CSU </w:t>
      </w:r>
      <w:r w:rsidR="00C37DB4">
        <w:rPr>
          <w:rFonts w:ascii="Book Antiqua" w:eastAsia="Book Antiqua" w:hAnsi="Book Antiqua" w:cs="Book Antiqua"/>
        </w:rPr>
        <w:t>Statewide Senate</w:t>
      </w:r>
      <w:r w:rsidR="001F4B20">
        <w:rPr>
          <w:rFonts w:ascii="Book Antiqua" w:eastAsia="Book Antiqua" w:hAnsi="Book Antiqua" w:cs="Book Antiqua"/>
        </w:rPr>
        <w:t>;</w:t>
      </w:r>
      <w:r w:rsidR="00C37DB4">
        <w:rPr>
          <w:rFonts w:ascii="Book Antiqua" w:eastAsia="Book Antiqua" w:hAnsi="Book Antiqua" w:cs="Book Antiqua"/>
        </w:rPr>
        <w:t xml:space="preserve"> </w:t>
      </w:r>
      <w:r w:rsidR="001F4B20">
        <w:rPr>
          <w:rFonts w:ascii="Book Antiqua" w:eastAsia="Book Antiqua" w:hAnsi="Book Antiqua" w:cs="Book Antiqua"/>
        </w:rPr>
        <w:t xml:space="preserve">the </w:t>
      </w:r>
      <w:r w:rsidR="00C37DB4">
        <w:rPr>
          <w:rFonts w:ascii="Book Antiqua" w:eastAsia="Book Antiqua" w:hAnsi="Book Antiqua" w:cs="Book Antiqua"/>
        </w:rPr>
        <w:t>President</w:t>
      </w:r>
      <w:r w:rsidR="001F4B20">
        <w:rPr>
          <w:rFonts w:ascii="Book Antiqua" w:eastAsia="Book Antiqua" w:hAnsi="Book Antiqua" w:cs="Book Antiqua"/>
        </w:rPr>
        <w:t xml:space="preserve">; the </w:t>
      </w:r>
      <w:r w:rsidR="00C37DB4">
        <w:rPr>
          <w:rFonts w:ascii="Book Antiqua" w:eastAsia="Book Antiqua" w:hAnsi="Book Antiqua" w:cs="Book Antiqua"/>
        </w:rPr>
        <w:t>Provost</w:t>
      </w:r>
      <w:r w:rsidR="001F4B20">
        <w:rPr>
          <w:rFonts w:ascii="Book Antiqua" w:eastAsia="Book Antiqua" w:hAnsi="Book Antiqua" w:cs="Book Antiqua"/>
        </w:rPr>
        <w:t xml:space="preserve">; Deans; </w:t>
      </w:r>
      <w:r>
        <w:rPr>
          <w:rFonts w:ascii="Book Antiqua" w:eastAsia="Book Antiqua" w:hAnsi="Book Antiqua" w:cs="Book Antiqua"/>
        </w:rPr>
        <w:t>Department Chairs</w:t>
      </w:r>
      <w:r w:rsidR="001F4B20">
        <w:rPr>
          <w:rFonts w:ascii="Book Antiqua" w:eastAsia="Book Antiqua" w:hAnsi="Book Antiqua" w:cs="Book Antiqua"/>
        </w:rPr>
        <w:t>;</w:t>
      </w:r>
      <w:r>
        <w:rPr>
          <w:rFonts w:ascii="Book Antiqua" w:eastAsia="Book Antiqua" w:hAnsi="Book Antiqua" w:cs="Book Antiqua"/>
        </w:rPr>
        <w:t xml:space="preserve"> Program Coordinators</w:t>
      </w:r>
      <w:r w:rsidR="001F4B20">
        <w:rPr>
          <w:rFonts w:ascii="Book Antiqua" w:eastAsia="Book Antiqua" w:hAnsi="Book Antiqua" w:cs="Book Antiqua"/>
        </w:rPr>
        <w:t>;</w:t>
      </w:r>
      <w:r>
        <w:rPr>
          <w:rFonts w:ascii="Book Antiqua" w:eastAsia="Book Antiqua" w:hAnsi="Book Antiqua" w:cs="Book Antiqua"/>
        </w:rPr>
        <w:t xml:space="preserve"> students</w:t>
      </w:r>
      <w:r w:rsidR="001F4B20">
        <w:rPr>
          <w:rFonts w:ascii="Book Antiqua" w:eastAsia="Book Antiqua" w:hAnsi="Book Antiqua" w:cs="Book Antiqua"/>
        </w:rPr>
        <w:t>;</w:t>
      </w:r>
      <w:r>
        <w:rPr>
          <w:rFonts w:ascii="Book Antiqua" w:eastAsia="Book Antiqua" w:hAnsi="Book Antiqua" w:cs="Book Antiqua"/>
        </w:rPr>
        <w:t xml:space="preserve"> and all faculty, including lecturers</w:t>
      </w:r>
      <w:r w:rsidR="001F4B20">
        <w:rPr>
          <w:rFonts w:ascii="Book Antiqua" w:eastAsia="Book Antiqua" w:hAnsi="Book Antiqua" w:cs="Book Antiqua"/>
        </w:rPr>
        <w:t>, of CSUDH</w:t>
      </w:r>
      <w:r>
        <w:rPr>
          <w:rFonts w:ascii="Book Antiqua" w:eastAsia="Book Antiqua" w:hAnsi="Book Antiqua" w:cs="Book Antiqua"/>
        </w:rPr>
        <w:t>.</w:t>
      </w:r>
    </w:p>
    <w:p w:rsidR="004C6A70" w:rsidRDefault="004C6A70">
      <w:pPr>
        <w:pStyle w:val="Body"/>
        <w:rPr>
          <w:rFonts w:ascii="Book Antiqua" w:eastAsia="Book Antiqua" w:hAnsi="Book Antiqua" w:cs="Book Antiqua"/>
        </w:rPr>
      </w:pPr>
    </w:p>
    <w:sectPr w:rsidR="004C6A7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DA" w:rsidRDefault="00E164DA">
      <w:r>
        <w:separator/>
      </w:r>
    </w:p>
  </w:endnote>
  <w:endnote w:type="continuationSeparator" w:id="0">
    <w:p w:rsidR="00E164DA" w:rsidRDefault="00E1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DA" w:rsidRDefault="00E164DA">
      <w:r>
        <w:separator/>
      </w:r>
    </w:p>
  </w:footnote>
  <w:footnote w:type="continuationSeparator" w:id="0">
    <w:p w:rsidR="00E164DA" w:rsidRDefault="00E1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70"/>
    <w:rsid w:val="000F052B"/>
    <w:rsid w:val="001F4B20"/>
    <w:rsid w:val="002C08A3"/>
    <w:rsid w:val="00374C5A"/>
    <w:rsid w:val="00451531"/>
    <w:rsid w:val="004C6A70"/>
    <w:rsid w:val="00544C14"/>
    <w:rsid w:val="007329BC"/>
    <w:rsid w:val="007D1B4B"/>
    <w:rsid w:val="008605EE"/>
    <w:rsid w:val="00C37DB4"/>
    <w:rsid w:val="00C90258"/>
    <w:rsid w:val="00DE250C"/>
    <w:rsid w:val="00E1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EF202-E828-4464-A78B-A3A06DC0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color w:val="000000"/>
      <w:sz w:val="20"/>
      <w:szCs w:val="20"/>
      <w:u w:val="none" w:color="000000"/>
    </w:rPr>
  </w:style>
  <w:style w:type="paragraph" w:styleId="Header">
    <w:name w:val="header"/>
    <w:basedOn w:val="Normal"/>
    <w:link w:val="HeaderChar"/>
    <w:uiPriority w:val="99"/>
    <w:rsid w:val="00C90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C90258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Esposito</dc:creator>
  <cp:lastModifiedBy>Susanne Walker</cp:lastModifiedBy>
  <cp:revision>3</cp:revision>
  <cp:lastPrinted>2016-03-17T19:56:00Z</cp:lastPrinted>
  <dcterms:created xsi:type="dcterms:W3CDTF">2016-03-30T21:00:00Z</dcterms:created>
  <dcterms:modified xsi:type="dcterms:W3CDTF">2016-06-10T23:04:00Z</dcterms:modified>
</cp:coreProperties>
</file>