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D0" w:rsidRDefault="003B53D0" w:rsidP="003B53D0">
      <w:pPr>
        <w:pStyle w:val="Header"/>
        <w:jc w:val="center"/>
      </w:pPr>
      <w:bookmarkStart w:id="0" w:name="_Hlk479602523"/>
      <w:r>
        <w:rPr>
          <w:noProof/>
        </w:rPr>
        <w:drawing>
          <wp:inline distT="0" distB="0" distL="0" distR="0" wp14:anchorId="79BE0F27" wp14:editId="0B583D83">
            <wp:extent cx="1492250" cy="495300"/>
            <wp:effectExtent l="0" t="0" r="0" b="0"/>
            <wp:docPr id="5" name="Picture 5" descr="CSUDH-Logo-Email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UDH-Logo-Email-Signatur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D0" w:rsidRPr="00D15B7F" w:rsidRDefault="003B53D0" w:rsidP="003B53D0">
      <w:pPr>
        <w:jc w:val="center"/>
        <w:outlineLvl w:val="0"/>
        <w:rPr>
          <w:rFonts w:ascii="Arial" w:hAnsi="Arial" w:cs="Arial"/>
          <w:b/>
          <w:sz w:val="20"/>
        </w:rPr>
      </w:pPr>
    </w:p>
    <w:p w:rsidR="003B53D0" w:rsidRPr="00542BBE" w:rsidRDefault="003B53D0" w:rsidP="003B53D0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:rsidR="003B53D0" w:rsidRPr="009729D1" w:rsidRDefault="003B53D0" w:rsidP="003B53D0">
      <w:pPr>
        <w:jc w:val="center"/>
        <w:rPr>
          <w:b/>
          <w:sz w:val="24"/>
          <w:szCs w:val="24"/>
        </w:rPr>
      </w:pPr>
      <w:r w:rsidRPr="009729D1">
        <w:rPr>
          <w:b/>
          <w:sz w:val="24"/>
          <w:szCs w:val="24"/>
        </w:rPr>
        <w:t xml:space="preserve">Academic Senate </w:t>
      </w:r>
      <w:r>
        <w:rPr>
          <w:b/>
          <w:sz w:val="24"/>
          <w:szCs w:val="24"/>
        </w:rPr>
        <w:t>Meeting A</w:t>
      </w:r>
      <w:r w:rsidRPr="009729D1">
        <w:rPr>
          <w:b/>
          <w:sz w:val="24"/>
          <w:szCs w:val="24"/>
        </w:rPr>
        <w:t>genda</w:t>
      </w:r>
    </w:p>
    <w:p w:rsidR="003B53D0" w:rsidRPr="009729D1" w:rsidRDefault="003B53D0" w:rsidP="003B5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18, </w:t>
      </w:r>
      <w:r w:rsidRPr="009729D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8/2:30 – 5:00 PM</w:t>
      </w:r>
    </w:p>
    <w:p w:rsidR="003B53D0" w:rsidRDefault="003B53D0" w:rsidP="003B5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LSU Ballroom A</w:t>
      </w:r>
    </w:p>
    <w:p w:rsidR="003B53D0" w:rsidRDefault="003B53D0" w:rsidP="003B5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</w:p>
    <w:p w:rsidR="003B53D0" w:rsidRPr="006C4C0E" w:rsidRDefault="003B53D0" w:rsidP="003B53D0">
      <w:pPr>
        <w:ind w:left="2160" w:hanging="1440"/>
        <w:rPr>
          <w:sz w:val="24"/>
          <w:szCs w:val="24"/>
        </w:rPr>
      </w:pPr>
      <w:bookmarkStart w:id="1" w:name="_GoBack"/>
      <w:bookmarkEnd w:id="1"/>
      <w:r w:rsidRPr="006C4C0E">
        <w:rPr>
          <w:sz w:val="24"/>
          <w:szCs w:val="24"/>
        </w:rPr>
        <w:t>2:30 PM</w:t>
      </w:r>
      <w:r w:rsidRPr="006C4C0E">
        <w:rPr>
          <w:sz w:val="24"/>
          <w:szCs w:val="24"/>
        </w:rPr>
        <w:tab/>
        <w:t>Call to Order</w:t>
      </w:r>
    </w:p>
    <w:p w:rsidR="003B53D0" w:rsidRPr="006C4C0E" w:rsidRDefault="003B53D0" w:rsidP="003B53D0">
      <w:pPr>
        <w:ind w:left="720"/>
        <w:rPr>
          <w:sz w:val="24"/>
          <w:szCs w:val="24"/>
        </w:rPr>
      </w:pPr>
      <w:r w:rsidRPr="006C4C0E">
        <w:rPr>
          <w:sz w:val="24"/>
          <w:szCs w:val="24"/>
        </w:rPr>
        <w:tab/>
      </w:r>
      <w:r w:rsidRPr="006C4C0E">
        <w:rPr>
          <w:sz w:val="24"/>
          <w:szCs w:val="24"/>
        </w:rPr>
        <w:tab/>
        <w:t xml:space="preserve">Approval of agenda and </w:t>
      </w:r>
    </w:p>
    <w:p w:rsidR="003B53D0" w:rsidRPr="006C4C0E" w:rsidRDefault="003B53D0" w:rsidP="003B53D0">
      <w:pPr>
        <w:ind w:left="720"/>
        <w:rPr>
          <w:sz w:val="24"/>
          <w:szCs w:val="24"/>
        </w:rPr>
      </w:pPr>
      <w:r w:rsidRPr="006C4C0E">
        <w:rPr>
          <w:sz w:val="24"/>
          <w:szCs w:val="24"/>
        </w:rPr>
        <w:tab/>
      </w:r>
      <w:r w:rsidRPr="006C4C0E">
        <w:rPr>
          <w:sz w:val="24"/>
          <w:szCs w:val="24"/>
        </w:rPr>
        <w:tab/>
        <w:t>Approval of minutes from 0</w:t>
      </w:r>
      <w:r>
        <w:rPr>
          <w:sz w:val="24"/>
          <w:szCs w:val="24"/>
        </w:rPr>
        <w:t>4</w:t>
      </w:r>
      <w:r w:rsidRPr="006C4C0E">
        <w:rPr>
          <w:sz w:val="24"/>
          <w:szCs w:val="24"/>
        </w:rPr>
        <w:t>/</w:t>
      </w:r>
      <w:r>
        <w:rPr>
          <w:sz w:val="24"/>
          <w:szCs w:val="24"/>
        </w:rPr>
        <w:t>04</w:t>
      </w:r>
      <w:r w:rsidRPr="006C4C0E">
        <w:rPr>
          <w:sz w:val="24"/>
          <w:szCs w:val="24"/>
        </w:rPr>
        <w:t>/18</w:t>
      </w:r>
    </w:p>
    <w:p w:rsidR="003B53D0" w:rsidRPr="006C4C0E" w:rsidRDefault="003B53D0" w:rsidP="003B53D0">
      <w:pPr>
        <w:ind w:left="720"/>
        <w:rPr>
          <w:sz w:val="24"/>
          <w:szCs w:val="24"/>
        </w:rPr>
      </w:pPr>
    </w:p>
    <w:p w:rsidR="003B53D0" w:rsidRDefault="003B53D0" w:rsidP="003B53D0">
      <w:pPr>
        <w:ind w:left="720"/>
        <w:rPr>
          <w:sz w:val="24"/>
          <w:szCs w:val="24"/>
        </w:rPr>
      </w:pPr>
      <w:proofErr w:type="gramStart"/>
      <w:r w:rsidRPr="006C4C0E">
        <w:rPr>
          <w:sz w:val="24"/>
          <w:szCs w:val="24"/>
        </w:rPr>
        <w:t>2:</w:t>
      </w:r>
      <w:proofErr w:type="gramEnd"/>
      <w:r w:rsidRPr="006C4C0E">
        <w:rPr>
          <w:sz w:val="24"/>
          <w:szCs w:val="24"/>
        </w:rPr>
        <w:t>35 PM</w:t>
      </w:r>
      <w:r w:rsidRPr="006C4C0E">
        <w:rPr>
          <w:sz w:val="24"/>
          <w:szCs w:val="24"/>
        </w:rPr>
        <w:tab/>
        <w:t>Chair Talamante’s Report</w:t>
      </w:r>
    </w:p>
    <w:p w:rsidR="003B53D0" w:rsidRDefault="003B53D0" w:rsidP="003B53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Senate Chairs Meeting Report Back</w:t>
      </w:r>
    </w:p>
    <w:p w:rsidR="003B53D0" w:rsidRPr="00610BA2" w:rsidRDefault="003B53D0" w:rsidP="003B53D0">
      <w:pPr>
        <w:rPr>
          <w:sz w:val="24"/>
          <w:szCs w:val="24"/>
        </w:rPr>
      </w:pPr>
    </w:p>
    <w:bookmarkEnd w:id="0"/>
    <w:p w:rsidR="003B53D0" w:rsidRPr="00745ADA" w:rsidRDefault="003B53D0" w:rsidP="003B53D0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2:40</w:t>
      </w:r>
      <w:r w:rsidRPr="006C4C0E">
        <w:rPr>
          <w:sz w:val="24"/>
          <w:szCs w:val="24"/>
        </w:rPr>
        <w:t xml:space="preserve"> PM</w:t>
      </w:r>
      <w:r w:rsidRPr="006C4C0E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First</w:t>
      </w:r>
      <w:r w:rsidRPr="006C4C0E">
        <w:rPr>
          <w:b/>
          <w:sz w:val="24"/>
          <w:szCs w:val="24"/>
          <w:u w:val="single"/>
        </w:rPr>
        <w:t xml:space="preserve"> Reading</w:t>
      </w:r>
    </w:p>
    <w:p w:rsidR="003B53D0" w:rsidRDefault="003B53D0" w:rsidP="003B53D0">
      <w:pPr>
        <w:ind w:left="2160"/>
        <w:rPr>
          <w:b/>
          <w:sz w:val="24"/>
          <w:szCs w:val="24"/>
        </w:rPr>
      </w:pPr>
      <w:r w:rsidRPr="002B1856">
        <w:rPr>
          <w:b/>
          <w:sz w:val="24"/>
          <w:szCs w:val="24"/>
        </w:rPr>
        <w:t>Exec 18-05</w:t>
      </w:r>
      <w:r w:rsidRPr="001C31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Revision of Policy Academic Affairs 2015-04: Election of a Faculty Liaison to Represent Faculty in Reported and/or Adjudicated Cases of Disruptive Student Behavior, </w:t>
      </w:r>
      <w:r w:rsidRPr="002B1856">
        <w:rPr>
          <w:b/>
          <w:sz w:val="24"/>
          <w:szCs w:val="24"/>
        </w:rPr>
        <w:t>FPC Chair M. Avila</w:t>
      </w:r>
    </w:p>
    <w:p w:rsidR="003B53D0" w:rsidRDefault="003B53D0" w:rsidP="003B53D0">
      <w:pPr>
        <w:ind w:left="2160"/>
        <w:rPr>
          <w:b/>
          <w:sz w:val="24"/>
          <w:szCs w:val="24"/>
        </w:rPr>
      </w:pPr>
    </w:p>
    <w:p w:rsidR="003B53D0" w:rsidRDefault="003B53D0" w:rsidP="003B53D0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EPC 18-06 </w:t>
      </w:r>
      <w:r w:rsidRPr="002B1856">
        <w:rPr>
          <w:sz w:val="24"/>
          <w:szCs w:val="24"/>
        </w:rPr>
        <w:t>Changes to Area D to meet EO 1100 Requirements,</w:t>
      </w:r>
      <w:r>
        <w:rPr>
          <w:b/>
          <w:sz w:val="24"/>
          <w:szCs w:val="24"/>
        </w:rPr>
        <w:t xml:space="preserve"> EPC Chair E. Ortega</w:t>
      </w:r>
    </w:p>
    <w:p w:rsidR="003B53D0" w:rsidRDefault="003B53D0" w:rsidP="003B53D0">
      <w:pPr>
        <w:ind w:left="2160"/>
        <w:rPr>
          <w:b/>
          <w:sz w:val="24"/>
          <w:szCs w:val="24"/>
        </w:rPr>
      </w:pPr>
    </w:p>
    <w:p w:rsidR="003B53D0" w:rsidRPr="002B1856" w:rsidRDefault="003B53D0" w:rsidP="003B53D0">
      <w:pPr>
        <w:ind w:left="2160"/>
        <w:rPr>
          <w:b/>
          <w:sz w:val="24"/>
          <w:szCs w:val="24"/>
          <w:u w:val="single"/>
        </w:rPr>
      </w:pPr>
      <w:r w:rsidRPr="002B1856">
        <w:rPr>
          <w:b/>
          <w:sz w:val="24"/>
          <w:szCs w:val="24"/>
          <w:u w:val="single"/>
        </w:rPr>
        <w:t>Second Reading</w:t>
      </w:r>
    </w:p>
    <w:p w:rsidR="003B53D0" w:rsidRDefault="003B53D0" w:rsidP="003B53D0">
      <w:pPr>
        <w:ind w:left="2160"/>
        <w:rPr>
          <w:b/>
          <w:sz w:val="24"/>
          <w:szCs w:val="24"/>
        </w:rPr>
      </w:pPr>
      <w:r w:rsidRPr="002B1856">
        <w:rPr>
          <w:b/>
          <w:sz w:val="24"/>
          <w:szCs w:val="24"/>
        </w:rPr>
        <w:t>EXEC 18-03</w:t>
      </w:r>
      <w:r>
        <w:rPr>
          <w:sz w:val="24"/>
          <w:szCs w:val="24"/>
        </w:rPr>
        <w:t xml:space="preserve"> Resolution </w:t>
      </w:r>
      <w:r w:rsidRPr="001C3104">
        <w:rPr>
          <w:sz w:val="24"/>
          <w:szCs w:val="24"/>
        </w:rPr>
        <w:t xml:space="preserve">in Support of the </w:t>
      </w:r>
      <w:r>
        <w:rPr>
          <w:sz w:val="24"/>
          <w:szCs w:val="24"/>
        </w:rPr>
        <w:t xml:space="preserve">ASI </w:t>
      </w:r>
      <w:r w:rsidRPr="001C3104">
        <w:rPr>
          <w:sz w:val="24"/>
          <w:szCs w:val="24"/>
        </w:rPr>
        <w:t xml:space="preserve">University Toro Hour Resolution for </w:t>
      </w:r>
      <w:r>
        <w:rPr>
          <w:sz w:val="24"/>
          <w:szCs w:val="24"/>
        </w:rPr>
        <w:t xml:space="preserve">CSUDH, </w:t>
      </w:r>
      <w:r w:rsidRPr="002B1856">
        <w:rPr>
          <w:b/>
          <w:sz w:val="24"/>
          <w:szCs w:val="24"/>
        </w:rPr>
        <w:t>Vice Chair K. Celly</w:t>
      </w:r>
    </w:p>
    <w:p w:rsidR="003B53D0" w:rsidRPr="006C4C0E" w:rsidRDefault="003B53D0" w:rsidP="003B53D0">
      <w:pPr>
        <w:ind w:firstLine="720"/>
        <w:rPr>
          <w:b/>
          <w:sz w:val="24"/>
          <w:szCs w:val="24"/>
          <w:u w:val="single"/>
        </w:rPr>
      </w:pPr>
    </w:p>
    <w:p w:rsidR="003B53D0" w:rsidRPr="006C4C0E" w:rsidRDefault="003B53D0" w:rsidP="003B53D0">
      <w:pPr>
        <w:ind w:firstLine="720"/>
        <w:rPr>
          <w:b/>
          <w:sz w:val="24"/>
          <w:szCs w:val="24"/>
          <w:u w:val="single"/>
        </w:rPr>
      </w:pPr>
      <w:r w:rsidRPr="006C4C0E">
        <w:rPr>
          <w:b/>
          <w:sz w:val="24"/>
          <w:szCs w:val="24"/>
          <w:u w:val="single"/>
        </w:rPr>
        <w:t>Ex-Officio Reports</w:t>
      </w:r>
    </w:p>
    <w:p w:rsidR="003B53D0" w:rsidRDefault="003B53D0" w:rsidP="003B53D0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3:</w:t>
      </w:r>
      <w:proofErr w:type="gramEnd"/>
      <w:r>
        <w:rPr>
          <w:sz w:val="24"/>
          <w:szCs w:val="24"/>
        </w:rPr>
        <w:t>10</w:t>
      </w:r>
      <w:r w:rsidRPr="006C4C0E">
        <w:rPr>
          <w:sz w:val="24"/>
          <w:szCs w:val="24"/>
        </w:rPr>
        <w:t xml:space="preserve"> PM</w:t>
      </w:r>
      <w:r w:rsidRPr="006C4C0E">
        <w:rPr>
          <w:sz w:val="24"/>
          <w:szCs w:val="24"/>
        </w:rPr>
        <w:tab/>
      </w:r>
      <w:r w:rsidRPr="004D55DF">
        <w:rPr>
          <w:strike/>
          <w:sz w:val="24"/>
          <w:szCs w:val="24"/>
        </w:rPr>
        <w:t>President Hagan</w:t>
      </w:r>
    </w:p>
    <w:p w:rsidR="003B53D0" w:rsidRDefault="003B53D0" w:rsidP="003B53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</w:t>
      </w:r>
      <w:r w:rsidRPr="00610BA2">
        <w:rPr>
          <w:sz w:val="24"/>
          <w:szCs w:val="24"/>
        </w:rPr>
        <w:t xml:space="preserve">get Options based on Report </w:t>
      </w:r>
      <w:r>
        <w:rPr>
          <w:sz w:val="24"/>
          <w:szCs w:val="24"/>
        </w:rPr>
        <w:t>from Sacramento, VP Goodwin</w:t>
      </w:r>
    </w:p>
    <w:p w:rsidR="003B53D0" w:rsidRDefault="003B53D0" w:rsidP="003B53D0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3:</w:t>
      </w:r>
      <w:proofErr w:type="gramEnd"/>
      <w:r>
        <w:rPr>
          <w:sz w:val="24"/>
          <w:szCs w:val="24"/>
        </w:rPr>
        <w:t>30 PM</w:t>
      </w:r>
      <w:r>
        <w:rPr>
          <w:sz w:val="24"/>
          <w:szCs w:val="24"/>
        </w:rPr>
        <w:tab/>
        <w:t xml:space="preserve">CFA, </w:t>
      </w:r>
      <w:r w:rsidRPr="004D55DF">
        <w:rPr>
          <w:strike/>
          <w:sz w:val="24"/>
          <w:szCs w:val="24"/>
        </w:rPr>
        <w:t>Daniel Cutrone</w:t>
      </w:r>
      <w:r>
        <w:rPr>
          <w:sz w:val="24"/>
          <w:szCs w:val="24"/>
        </w:rPr>
        <w:t>, Cynthia Villanueva</w:t>
      </w:r>
    </w:p>
    <w:p w:rsidR="003B53D0" w:rsidRDefault="003B53D0" w:rsidP="003B53D0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3:</w:t>
      </w:r>
      <w:proofErr w:type="gramEnd"/>
      <w:r>
        <w:rPr>
          <w:sz w:val="24"/>
          <w:szCs w:val="24"/>
        </w:rPr>
        <w:t>35</w:t>
      </w:r>
      <w:r w:rsidRPr="006C4C0E">
        <w:rPr>
          <w:sz w:val="24"/>
          <w:szCs w:val="24"/>
        </w:rPr>
        <w:t xml:space="preserve"> PM</w:t>
      </w:r>
      <w:r w:rsidRPr="006C4C0E">
        <w:rPr>
          <w:sz w:val="24"/>
          <w:szCs w:val="24"/>
        </w:rPr>
        <w:tab/>
        <w:t>Provost Spagna</w:t>
      </w:r>
    </w:p>
    <w:p w:rsidR="003B53D0" w:rsidRPr="006C4C0E" w:rsidRDefault="003B53D0" w:rsidP="003B53D0">
      <w:pPr>
        <w:rPr>
          <w:b/>
          <w:sz w:val="24"/>
          <w:szCs w:val="24"/>
          <w:u w:val="single"/>
        </w:rPr>
      </w:pPr>
    </w:p>
    <w:p w:rsidR="003B53D0" w:rsidRPr="006C4C0E" w:rsidRDefault="003B53D0" w:rsidP="003B53D0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Presentations</w:t>
      </w:r>
    </w:p>
    <w:p w:rsidR="003B53D0" w:rsidRDefault="003B53D0" w:rsidP="003B53D0">
      <w:pPr>
        <w:ind w:left="216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3:</w:t>
      </w:r>
      <w:proofErr w:type="gramEnd"/>
      <w:r>
        <w:rPr>
          <w:sz w:val="24"/>
          <w:szCs w:val="24"/>
        </w:rPr>
        <w:t>45</w:t>
      </w:r>
      <w:r w:rsidRPr="006C4C0E">
        <w:rPr>
          <w:sz w:val="24"/>
          <w:szCs w:val="24"/>
        </w:rPr>
        <w:t xml:space="preserve"> PM</w:t>
      </w:r>
      <w:r w:rsidRPr="006C4C0E">
        <w:rPr>
          <w:sz w:val="24"/>
          <w:szCs w:val="24"/>
        </w:rPr>
        <w:tab/>
      </w:r>
      <w:r>
        <w:rPr>
          <w:sz w:val="24"/>
          <w:szCs w:val="24"/>
        </w:rPr>
        <w:t>Academic Affairs Council 2018-19 Guidelines and Rationale for Campus Tenure-Track Lines, Provost Spagna</w:t>
      </w:r>
    </w:p>
    <w:p w:rsidR="003B53D0" w:rsidRDefault="003B53D0" w:rsidP="003B53D0">
      <w:pPr>
        <w:ind w:left="216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4:</w:t>
      </w:r>
      <w:proofErr w:type="gramEnd"/>
      <w:r>
        <w:rPr>
          <w:sz w:val="24"/>
          <w:szCs w:val="24"/>
        </w:rPr>
        <w:t>00</w:t>
      </w:r>
      <w:r w:rsidRPr="006C4C0E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Non Tenure Track Faculty Report, Co-Chairs K. Boyum and K. Celly </w:t>
      </w:r>
      <w:r w:rsidRPr="001A6A03">
        <w:rPr>
          <w:i/>
          <w:sz w:val="24"/>
          <w:szCs w:val="24"/>
        </w:rPr>
        <w:t>plus</w:t>
      </w:r>
      <w:r>
        <w:rPr>
          <w:sz w:val="24"/>
          <w:szCs w:val="24"/>
        </w:rPr>
        <w:t xml:space="preserve"> </w:t>
      </w:r>
      <w:r w:rsidRPr="004D55DF">
        <w:rPr>
          <w:strike/>
          <w:sz w:val="24"/>
          <w:szCs w:val="24"/>
        </w:rPr>
        <w:t>Implementation Plan, President Hagan and Chair Talamante</w:t>
      </w:r>
      <w:r>
        <w:rPr>
          <w:sz w:val="24"/>
          <w:szCs w:val="24"/>
        </w:rPr>
        <w:t xml:space="preserve"> (moved to future Senate meeting)</w:t>
      </w:r>
    </w:p>
    <w:p w:rsidR="003B53D0" w:rsidRDefault="003B53D0" w:rsidP="003B53D0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4:20 PM</w:t>
      </w:r>
      <w:r>
        <w:rPr>
          <w:sz w:val="24"/>
          <w:szCs w:val="24"/>
        </w:rPr>
        <w:tab/>
        <w:t>Strategic Plan Goal #4</w:t>
      </w:r>
      <w:r w:rsidRPr="006C4C0E">
        <w:rPr>
          <w:sz w:val="24"/>
          <w:szCs w:val="24"/>
        </w:rPr>
        <w:t xml:space="preserve">, </w:t>
      </w:r>
      <w:r>
        <w:rPr>
          <w:sz w:val="24"/>
          <w:szCs w:val="24"/>
        </w:rPr>
        <w:t>Land Development</w:t>
      </w:r>
      <w:r w:rsidRPr="006C4C0E">
        <w:rPr>
          <w:sz w:val="24"/>
          <w:szCs w:val="24"/>
        </w:rPr>
        <w:t>, VP Goodwin (Administration &amp; Finance)</w:t>
      </w:r>
    </w:p>
    <w:p w:rsidR="003B53D0" w:rsidRDefault="003B53D0" w:rsidP="003B53D0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4:35 PM</w:t>
      </w:r>
      <w:r>
        <w:rPr>
          <w:sz w:val="24"/>
          <w:szCs w:val="24"/>
        </w:rPr>
        <w:tab/>
      </w:r>
      <w:r w:rsidRPr="004D55DF">
        <w:rPr>
          <w:strike/>
          <w:sz w:val="24"/>
          <w:szCs w:val="24"/>
        </w:rPr>
        <w:t>Hybrid and Distance Learning Task Force Update</w:t>
      </w:r>
      <w:r>
        <w:rPr>
          <w:sz w:val="24"/>
          <w:szCs w:val="24"/>
        </w:rPr>
        <w:t>, (moved to following Senate meeting)</w:t>
      </w:r>
    </w:p>
    <w:p w:rsidR="003B53D0" w:rsidRPr="006C4C0E" w:rsidRDefault="003B53D0" w:rsidP="003B53D0">
      <w:pPr>
        <w:ind w:left="2160" w:hanging="1440"/>
        <w:rPr>
          <w:sz w:val="24"/>
          <w:szCs w:val="24"/>
        </w:rPr>
      </w:pPr>
    </w:p>
    <w:p w:rsidR="003B53D0" w:rsidRPr="00A120ED" w:rsidRDefault="003B53D0" w:rsidP="003B53D0">
      <w:pPr>
        <w:ind w:left="720"/>
        <w:rPr>
          <w:b/>
          <w:sz w:val="24"/>
          <w:szCs w:val="24"/>
          <w:u w:val="single"/>
        </w:rPr>
      </w:pPr>
      <w:r w:rsidRPr="006C4C0E">
        <w:rPr>
          <w:b/>
          <w:sz w:val="24"/>
          <w:szCs w:val="24"/>
          <w:u w:val="single"/>
        </w:rPr>
        <w:t>Senate Exec Business/Reports</w:t>
      </w:r>
    </w:p>
    <w:p w:rsidR="003B53D0" w:rsidRDefault="003B53D0" w:rsidP="003B53D0">
      <w:pPr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4:</w:t>
      </w:r>
      <w:proofErr w:type="gramEnd"/>
      <w:r>
        <w:rPr>
          <w:sz w:val="24"/>
          <w:szCs w:val="24"/>
        </w:rPr>
        <w:t xml:space="preserve">45 PM </w:t>
      </w:r>
      <w:r>
        <w:rPr>
          <w:sz w:val="24"/>
          <w:szCs w:val="24"/>
        </w:rPr>
        <w:tab/>
      </w:r>
      <w:r w:rsidRPr="006C4C0E">
        <w:rPr>
          <w:sz w:val="24"/>
          <w:szCs w:val="24"/>
        </w:rPr>
        <w:t>Parliamentarian Gammage</w:t>
      </w:r>
      <w:r>
        <w:rPr>
          <w:sz w:val="24"/>
          <w:szCs w:val="24"/>
        </w:rPr>
        <w:t xml:space="preserve"> (election results)</w:t>
      </w:r>
    </w:p>
    <w:p w:rsidR="003B53D0" w:rsidRPr="006C4C0E" w:rsidRDefault="003B53D0" w:rsidP="003B53D0">
      <w:pPr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4:</w:t>
      </w:r>
      <w:proofErr w:type="gramEnd"/>
      <w:r>
        <w:rPr>
          <w:sz w:val="24"/>
          <w:szCs w:val="24"/>
        </w:rPr>
        <w:t>50</w:t>
      </w:r>
      <w:r w:rsidRPr="006C4C0E">
        <w:rPr>
          <w:sz w:val="24"/>
          <w:szCs w:val="24"/>
        </w:rPr>
        <w:t xml:space="preserve"> PM</w:t>
      </w:r>
      <w:r w:rsidRPr="006C4C0E">
        <w:rPr>
          <w:sz w:val="24"/>
          <w:szCs w:val="24"/>
        </w:rPr>
        <w:tab/>
      </w:r>
      <w:r>
        <w:rPr>
          <w:sz w:val="24"/>
          <w:szCs w:val="24"/>
        </w:rPr>
        <w:t>FPC Report, Chair Avila</w:t>
      </w:r>
    </w:p>
    <w:p w:rsidR="003B53D0" w:rsidRPr="006C4C0E" w:rsidRDefault="003B53D0" w:rsidP="003B53D0">
      <w:pPr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4:</w:t>
      </w:r>
      <w:proofErr w:type="gramEnd"/>
      <w:r>
        <w:rPr>
          <w:sz w:val="24"/>
          <w:szCs w:val="24"/>
        </w:rPr>
        <w:t>55</w:t>
      </w:r>
      <w:r w:rsidRPr="006C4C0E">
        <w:rPr>
          <w:sz w:val="24"/>
          <w:szCs w:val="24"/>
        </w:rPr>
        <w:t xml:space="preserve"> PM</w:t>
      </w:r>
      <w:r w:rsidRPr="006C4C0E">
        <w:rPr>
          <w:sz w:val="24"/>
          <w:szCs w:val="24"/>
        </w:rPr>
        <w:tab/>
        <w:t>Open Mic</w:t>
      </w:r>
    </w:p>
    <w:p w:rsidR="003B53D0" w:rsidRPr="006C4C0E" w:rsidRDefault="003B53D0" w:rsidP="003B53D0">
      <w:pPr>
        <w:ind w:left="720"/>
        <w:rPr>
          <w:sz w:val="24"/>
          <w:szCs w:val="24"/>
        </w:rPr>
      </w:pPr>
      <w:proofErr w:type="gramStart"/>
      <w:r w:rsidRPr="006C4C0E">
        <w:rPr>
          <w:sz w:val="24"/>
          <w:szCs w:val="24"/>
        </w:rPr>
        <w:t>5:</w:t>
      </w:r>
      <w:proofErr w:type="gramEnd"/>
      <w:r w:rsidRPr="006C4C0E">
        <w:rPr>
          <w:sz w:val="24"/>
          <w:szCs w:val="24"/>
        </w:rPr>
        <w:t>00 PM</w:t>
      </w:r>
      <w:r w:rsidRPr="006C4C0E">
        <w:rPr>
          <w:sz w:val="24"/>
          <w:szCs w:val="24"/>
        </w:rPr>
        <w:tab/>
        <w:t>Adjournment</w:t>
      </w:r>
    </w:p>
    <w:p w:rsidR="00FE031A" w:rsidRDefault="00FE031A"/>
    <w:sectPr w:rsidR="00FE031A" w:rsidSect="003B5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0A17"/>
    <w:multiLevelType w:val="hybridMultilevel"/>
    <w:tmpl w:val="A7F02E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D0"/>
    <w:rsid w:val="003372BD"/>
    <w:rsid w:val="00384024"/>
    <w:rsid w:val="003B53D0"/>
    <w:rsid w:val="009D631F"/>
    <w:rsid w:val="00B855BC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CABA"/>
  <w15:chartTrackingRefBased/>
  <w15:docId w15:val="{0A1E3702-1666-4CCD-AEAC-FD9722D6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53D0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53D0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1.png@01D3C2A8.E66773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1</cp:revision>
  <dcterms:created xsi:type="dcterms:W3CDTF">2018-05-18T18:49:00Z</dcterms:created>
  <dcterms:modified xsi:type="dcterms:W3CDTF">2018-05-18T18:50:00Z</dcterms:modified>
</cp:coreProperties>
</file>