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2451" w:rsidRPr="00F81EC4" w:rsidRDefault="00342451" w:rsidP="00342451">
      <w:pPr>
        <w:rPr>
          <w:color w:val="000000"/>
          <w:sz w:val="21"/>
          <w:szCs w:val="21"/>
        </w:rPr>
      </w:pPr>
      <w:r w:rsidRPr="00F81EC4">
        <w:rPr>
          <w:sz w:val="21"/>
          <w:szCs w:val="21"/>
          <w:lang w:val="en-CA"/>
        </w:rPr>
        <w:fldChar w:fldCharType="begin"/>
      </w:r>
      <w:r w:rsidRPr="00F81EC4">
        <w:rPr>
          <w:sz w:val="21"/>
          <w:szCs w:val="21"/>
          <w:lang w:val="en-CA"/>
        </w:rPr>
        <w:instrText xml:space="preserve"> SEQ CHAPTER \h \r 1</w:instrText>
      </w:r>
      <w:r w:rsidRPr="00F81EC4">
        <w:rPr>
          <w:sz w:val="21"/>
          <w:szCs w:val="21"/>
          <w:lang w:val="en-CA"/>
        </w:rPr>
        <w:fldChar w:fldCharType="end"/>
      </w:r>
      <w:r w:rsidRPr="00F81EC4">
        <w:rPr>
          <w:b/>
          <w:bCs/>
          <w:color w:val="000000"/>
          <w:sz w:val="21"/>
          <w:szCs w:val="21"/>
        </w:rPr>
        <w:t>MEMORANDUM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</w:p>
    <w:p w:rsidR="00894914" w:rsidRPr="00F81EC4" w:rsidRDefault="00894914" w:rsidP="00342451">
      <w:pPr>
        <w:rPr>
          <w:color w:val="000000"/>
          <w:sz w:val="21"/>
          <w:szCs w:val="21"/>
        </w:rPr>
      </w:pPr>
    </w:p>
    <w:p w:rsidR="00342451" w:rsidRPr="00F81EC4" w:rsidRDefault="004278E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Date:</w:t>
      </w: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</w:r>
      <w:r w:rsidR="00894914" w:rsidRPr="00F81EC4">
        <w:rPr>
          <w:color w:val="000000"/>
          <w:sz w:val="21"/>
          <w:szCs w:val="21"/>
        </w:rPr>
        <w:t xml:space="preserve">June </w:t>
      </w:r>
      <w:r w:rsidR="000D223C">
        <w:rPr>
          <w:color w:val="000000"/>
          <w:sz w:val="21"/>
          <w:szCs w:val="21"/>
        </w:rPr>
        <w:t>2</w:t>
      </w:r>
      <w:r w:rsidR="00894914" w:rsidRPr="00F81EC4">
        <w:rPr>
          <w:color w:val="000000"/>
          <w:sz w:val="21"/>
          <w:szCs w:val="21"/>
        </w:rPr>
        <w:t>, 2004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</w:p>
    <w:p w:rsidR="00342451" w:rsidRPr="00F81EC4" w:rsidRDefault="0034245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To:</w:t>
      </w: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  <w:t>Campus Community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</w:p>
    <w:p w:rsidR="007B55D1" w:rsidRPr="00F81EC4" w:rsidRDefault="007B55D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</w:p>
    <w:p w:rsidR="00342451" w:rsidRPr="00F81EC4" w:rsidRDefault="0034245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From:</w:t>
      </w: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</w:r>
      <w:r w:rsidR="00894914" w:rsidRPr="00F81EC4">
        <w:rPr>
          <w:color w:val="000000"/>
          <w:sz w:val="21"/>
          <w:szCs w:val="21"/>
        </w:rPr>
        <w:t>Allen A. Mori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ab/>
      </w:r>
      <w:r w:rsidRPr="00F81EC4">
        <w:rPr>
          <w:color w:val="000000"/>
          <w:sz w:val="21"/>
          <w:szCs w:val="21"/>
        </w:rPr>
        <w:tab/>
        <w:t>Provost/Vice President, Academic Affairs</w:t>
      </w:r>
    </w:p>
    <w:p w:rsidR="00342451" w:rsidRPr="00F81EC4" w:rsidRDefault="00342451" w:rsidP="00342451">
      <w:pPr>
        <w:rPr>
          <w:color w:val="000000"/>
          <w:sz w:val="21"/>
          <w:szCs w:val="21"/>
        </w:rPr>
      </w:pPr>
    </w:p>
    <w:p w:rsidR="00342451" w:rsidRPr="00F81EC4" w:rsidRDefault="00342451" w:rsidP="00342451">
      <w:pPr>
        <w:tabs>
          <w:tab w:val="left" w:pos="720"/>
          <w:tab w:val="left" w:pos="1440"/>
        </w:tabs>
        <w:ind w:left="1440" w:hanging="1440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Subjec</w:t>
      </w:r>
      <w:r w:rsidR="009D2729" w:rsidRPr="00F81EC4">
        <w:rPr>
          <w:color w:val="000000"/>
          <w:sz w:val="21"/>
          <w:szCs w:val="21"/>
        </w:rPr>
        <w:t>t:</w:t>
      </w:r>
      <w:r w:rsidR="009D2729" w:rsidRPr="00F81EC4">
        <w:rPr>
          <w:color w:val="000000"/>
          <w:sz w:val="21"/>
          <w:szCs w:val="21"/>
        </w:rPr>
        <w:tab/>
      </w:r>
      <w:r w:rsidR="000B608D">
        <w:rPr>
          <w:color w:val="000000"/>
          <w:sz w:val="21"/>
          <w:szCs w:val="21"/>
        </w:rPr>
        <w:tab/>
      </w:r>
      <w:r w:rsidR="00894914" w:rsidRPr="00F81EC4">
        <w:rPr>
          <w:b/>
          <w:color w:val="000000"/>
          <w:sz w:val="21"/>
          <w:szCs w:val="21"/>
        </w:rPr>
        <w:t>Tenure and Promotion for 2004</w:t>
      </w:r>
      <w:r w:rsidR="009D2729" w:rsidRPr="00F81EC4">
        <w:rPr>
          <w:b/>
          <w:color w:val="000000"/>
          <w:sz w:val="21"/>
          <w:szCs w:val="21"/>
        </w:rPr>
        <w:t>-200</w:t>
      </w:r>
      <w:r w:rsidR="00894914" w:rsidRPr="00F81EC4">
        <w:rPr>
          <w:b/>
          <w:color w:val="000000"/>
          <w:sz w:val="21"/>
          <w:szCs w:val="21"/>
        </w:rPr>
        <w:t>5</w:t>
      </w:r>
    </w:p>
    <w:p w:rsidR="00342451" w:rsidRPr="00F81EC4" w:rsidRDefault="009A6339" w:rsidP="00342451">
      <w:pPr>
        <w:rPr>
          <w:color w:val="000000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3" descr="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alt="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" strokecolor="#020000" strokeweight=".96pt">
                <w10:anchorlock/>
              </v:line>
            </w:pict>
          </mc:Fallback>
        </mc:AlternateContent>
      </w:r>
    </w:p>
    <w:p w:rsidR="00821741" w:rsidRDefault="00821741" w:rsidP="00342451">
      <w:pPr>
        <w:jc w:val="both"/>
        <w:rPr>
          <w:color w:val="000000"/>
          <w:sz w:val="21"/>
          <w:szCs w:val="21"/>
        </w:rPr>
      </w:pPr>
    </w:p>
    <w:p w:rsidR="00342451" w:rsidRPr="00F81EC4" w:rsidRDefault="00342451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It is a pleasure to inform you that President James E. Lyons, Sr. has announced the following faculty members have been granted tenure </w:t>
      </w:r>
      <w:r w:rsidR="00614CDD">
        <w:rPr>
          <w:color w:val="000000"/>
          <w:sz w:val="21"/>
          <w:szCs w:val="21"/>
        </w:rPr>
        <w:t>and/or have been</w:t>
      </w:r>
      <w:r w:rsidRPr="00F81EC4">
        <w:rPr>
          <w:color w:val="000000"/>
          <w:sz w:val="21"/>
          <w:szCs w:val="21"/>
        </w:rPr>
        <w:t xml:space="preserve"> promoted in rank, effective with the 200</w:t>
      </w:r>
      <w:r w:rsidR="008613FC" w:rsidRPr="00F81EC4">
        <w:rPr>
          <w:color w:val="000000"/>
          <w:sz w:val="21"/>
          <w:szCs w:val="21"/>
        </w:rPr>
        <w:t>4</w:t>
      </w:r>
      <w:r w:rsidR="009D2729" w:rsidRPr="00F81EC4">
        <w:rPr>
          <w:color w:val="000000"/>
          <w:sz w:val="21"/>
          <w:szCs w:val="21"/>
        </w:rPr>
        <w:t>-200</w:t>
      </w:r>
      <w:r w:rsidR="008613FC" w:rsidRPr="00F81EC4">
        <w:rPr>
          <w:color w:val="000000"/>
          <w:sz w:val="21"/>
          <w:szCs w:val="21"/>
        </w:rPr>
        <w:t>5</w:t>
      </w:r>
      <w:r w:rsidRPr="00F81EC4">
        <w:rPr>
          <w:color w:val="000000"/>
          <w:sz w:val="21"/>
          <w:szCs w:val="21"/>
        </w:rPr>
        <w:t xml:space="preserve"> academic </w:t>
      </w:r>
      <w:proofErr w:type="gramStart"/>
      <w:r w:rsidRPr="00F81EC4">
        <w:rPr>
          <w:color w:val="000000"/>
          <w:sz w:val="21"/>
          <w:szCs w:val="21"/>
        </w:rPr>
        <w:t>year</w:t>
      </w:r>
      <w:proofErr w:type="gramEnd"/>
      <w:r w:rsidRPr="00F81EC4">
        <w:rPr>
          <w:color w:val="000000"/>
          <w:sz w:val="21"/>
          <w:szCs w:val="21"/>
        </w:rPr>
        <w:t>.</w:t>
      </w:r>
    </w:p>
    <w:p w:rsidR="00342451" w:rsidRPr="00D90E2F" w:rsidRDefault="00342451" w:rsidP="00342451">
      <w:pPr>
        <w:jc w:val="both"/>
        <w:rPr>
          <w:color w:val="000000"/>
          <w:sz w:val="16"/>
          <w:szCs w:val="16"/>
        </w:rPr>
      </w:pPr>
    </w:p>
    <w:p w:rsidR="00342451" w:rsidRPr="00F81EC4" w:rsidRDefault="00342451" w:rsidP="00342451">
      <w:pPr>
        <w:jc w:val="both"/>
        <w:rPr>
          <w:color w:val="000000"/>
          <w:sz w:val="21"/>
          <w:szCs w:val="21"/>
        </w:rPr>
      </w:pPr>
      <w:r w:rsidRPr="00F81EC4">
        <w:rPr>
          <w:b/>
          <w:bCs/>
          <w:color w:val="000000"/>
          <w:sz w:val="21"/>
          <w:szCs w:val="21"/>
          <w:u w:val="single"/>
        </w:rPr>
        <w:t>TENURE</w:t>
      </w:r>
    </w:p>
    <w:p w:rsidR="00342451" w:rsidRPr="00F81EC4" w:rsidRDefault="00342451" w:rsidP="00342451">
      <w:pPr>
        <w:jc w:val="both"/>
        <w:rPr>
          <w:color w:val="000000"/>
          <w:sz w:val="15"/>
          <w:szCs w:val="15"/>
        </w:rPr>
      </w:pPr>
    </w:p>
    <w:p w:rsidR="009D2729" w:rsidRPr="00F81EC4" w:rsidRDefault="009D2729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24485F" w:rsidRPr="00F81EC4">
        <w:rPr>
          <w:color w:val="000000"/>
          <w:sz w:val="21"/>
          <w:szCs w:val="21"/>
        </w:rPr>
        <w:t>L. Mark Carrier</w:t>
      </w:r>
      <w:r w:rsidRPr="00F81EC4">
        <w:rPr>
          <w:color w:val="000000"/>
          <w:sz w:val="21"/>
          <w:szCs w:val="21"/>
        </w:rPr>
        <w:t xml:space="preserve"> </w:t>
      </w:r>
      <w:r w:rsidR="009908BE" w:rsidRPr="00F81EC4">
        <w:rPr>
          <w:color w:val="000000"/>
          <w:sz w:val="21"/>
          <w:szCs w:val="21"/>
        </w:rPr>
        <w:t>–</w:t>
      </w:r>
      <w:r w:rsidRPr="00F81EC4">
        <w:rPr>
          <w:color w:val="000000"/>
          <w:sz w:val="21"/>
          <w:szCs w:val="21"/>
        </w:rPr>
        <w:t xml:space="preserve"> </w:t>
      </w:r>
      <w:r w:rsidR="0024485F" w:rsidRPr="00F81EC4">
        <w:rPr>
          <w:color w:val="000000"/>
          <w:sz w:val="21"/>
          <w:szCs w:val="21"/>
        </w:rPr>
        <w:t>Psychology</w:t>
      </w:r>
    </w:p>
    <w:p w:rsidR="005B0434" w:rsidRPr="00F81EC4" w:rsidRDefault="005B0434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smartTag w:uri="urn:schemas-microsoft-com:office:smarttags" w:element="PersonName">
        <w:r w:rsidRPr="00F81EC4">
          <w:rPr>
            <w:color w:val="000000"/>
            <w:sz w:val="21"/>
            <w:szCs w:val="21"/>
          </w:rPr>
          <w:t>Ann Chlebicki</w:t>
        </w:r>
      </w:smartTag>
      <w:r w:rsidRPr="00F81EC4">
        <w:rPr>
          <w:color w:val="000000"/>
          <w:sz w:val="21"/>
          <w:szCs w:val="21"/>
        </w:rPr>
        <w:t xml:space="preserve"> – Graduate Education</w:t>
      </w:r>
    </w:p>
    <w:p w:rsidR="005B0434" w:rsidRPr="00F81EC4" w:rsidRDefault="005B0434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John Davis – Teacher Education</w:t>
      </w:r>
    </w:p>
    <w:p w:rsidR="009908BE" w:rsidRPr="00F81EC4" w:rsidRDefault="009908BE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r w:rsidR="005B0434" w:rsidRPr="00F81EC4">
        <w:rPr>
          <w:color w:val="000000"/>
          <w:sz w:val="21"/>
          <w:szCs w:val="21"/>
        </w:rPr>
        <w:t>Michael Ernst</w:t>
      </w:r>
      <w:r w:rsidRPr="00F81EC4">
        <w:rPr>
          <w:color w:val="000000"/>
          <w:sz w:val="21"/>
          <w:szCs w:val="21"/>
        </w:rPr>
        <w:t xml:space="preserve"> – </w:t>
      </w:r>
      <w:r w:rsidR="005B0434" w:rsidRPr="00F81EC4">
        <w:rPr>
          <w:color w:val="000000"/>
          <w:sz w:val="21"/>
          <w:szCs w:val="21"/>
        </w:rPr>
        <w:t>Physical Education and Recreation</w:t>
      </w:r>
    </w:p>
    <w:p w:rsidR="002C56F9" w:rsidRPr="00F81EC4" w:rsidRDefault="002C56F9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smartTag w:uri="urn:schemas-microsoft-com:office:smarttags" w:element="PersonName">
        <w:r w:rsidRPr="00F81EC4">
          <w:rPr>
            <w:color w:val="000000"/>
            <w:sz w:val="21"/>
            <w:szCs w:val="21"/>
          </w:rPr>
          <w:t>Jon Hauss</w:t>
        </w:r>
      </w:smartTag>
      <w:r w:rsidRPr="00F81EC4">
        <w:rPr>
          <w:color w:val="000000"/>
          <w:sz w:val="21"/>
          <w:szCs w:val="21"/>
        </w:rPr>
        <w:t xml:space="preserve"> - English</w:t>
      </w:r>
    </w:p>
    <w:p w:rsidR="00067AAA" w:rsidRPr="00F81EC4" w:rsidRDefault="00067AAA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Leena Furtado – Graduate Education</w:t>
      </w:r>
    </w:p>
    <w:p w:rsidR="002C56F9" w:rsidRPr="00F81EC4" w:rsidRDefault="002C56F9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Clarence Martin – Public Administration</w:t>
      </w:r>
    </w:p>
    <w:p w:rsidR="00FF598C" w:rsidRPr="00F81EC4" w:rsidRDefault="00FF598C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Hedy Moscovici – Teacher Education</w:t>
      </w:r>
    </w:p>
    <w:p w:rsidR="005B0434" w:rsidRPr="00F81EC4" w:rsidRDefault="005B0434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Susan Needham – Anthropology</w:t>
      </w:r>
    </w:p>
    <w:p w:rsidR="002C56F9" w:rsidRPr="00F81EC4" w:rsidRDefault="002C56F9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Jung-Sun Park – Asian Pacific Studies</w:t>
      </w:r>
    </w:p>
    <w:p w:rsidR="002C56F9" w:rsidRPr="00F81EC4" w:rsidRDefault="002C56F9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Serban Raianu - Mathematics</w:t>
      </w:r>
    </w:p>
    <w:p w:rsidR="005B0434" w:rsidRPr="00F81EC4" w:rsidRDefault="005B0434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A. Marco Turk – Behavioral Science Graduate Program</w:t>
      </w:r>
    </w:p>
    <w:p w:rsidR="005B0434" w:rsidRPr="00F81EC4" w:rsidRDefault="005B0434" w:rsidP="00342451">
      <w:pPr>
        <w:jc w:val="both"/>
        <w:rPr>
          <w:b/>
          <w:bCs/>
          <w:color w:val="000000"/>
          <w:sz w:val="21"/>
          <w:szCs w:val="21"/>
          <w:u w:val="single"/>
        </w:rPr>
      </w:pPr>
      <w:r w:rsidRPr="00F81EC4">
        <w:rPr>
          <w:color w:val="000000"/>
          <w:sz w:val="21"/>
          <w:szCs w:val="21"/>
        </w:rPr>
        <w:t xml:space="preserve">Dr. Sara Waller </w:t>
      </w:r>
      <w:r w:rsidR="009E17BE" w:rsidRPr="00F81EC4">
        <w:rPr>
          <w:color w:val="000000"/>
          <w:sz w:val="21"/>
          <w:szCs w:val="21"/>
        </w:rPr>
        <w:t>–</w:t>
      </w:r>
      <w:r w:rsidRPr="00F81EC4">
        <w:rPr>
          <w:color w:val="000000"/>
          <w:sz w:val="21"/>
          <w:szCs w:val="21"/>
        </w:rPr>
        <w:t xml:space="preserve"> Philosophy</w:t>
      </w:r>
      <w:r w:rsidR="009E17BE" w:rsidRPr="00F81EC4">
        <w:rPr>
          <w:color w:val="000000"/>
          <w:sz w:val="21"/>
          <w:szCs w:val="21"/>
        </w:rPr>
        <w:t xml:space="preserve"> </w:t>
      </w:r>
    </w:p>
    <w:p w:rsidR="00342451" w:rsidRPr="00D90E2F" w:rsidRDefault="00342451" w:rsidP="00342451">
      <w:pPr>
        <w:jc w:val="both"/>
        <w:rPr>
          <w:color w:val="000000"/>
          <w:sz w:val="16"/>
          <w:szCs w:val="16"/>
        </w:rPr>
      </w:pPr>
    </w:p>
    <w:p w:rsidR="00342451" w:rsidRPr="00F81EC4" w:rsidRDefault="00342451" w:rsidP="00342451">
      <w:pPr>
        <w:jc w:val="both"/>
        <w:rPr>
          <w:color w:val="000000"/>
          <w:sz w:val="21"/>
          <w:szCs w:val="21"/>
        </w:rPr>
      </w:pPr>
      <w:r w:rsidRPr="00F81EC4">
        <w:rPr>
          <w:b/>
          <w:bCs/>
          <w:color w:val="000000"/>
          <w:sz w:val="21"/>
          <w:szCs w:val="21"/>
          <w:u w:val="single"/>
        </w:rPr>
        <w:t>PROMOTION TO PROFESSOR</w:t>
      </w:r>
    </w:p>
    <w:p w:rsidR="00342451" w:rsidRPr="00F81EC4" w:rsidRDefault="00342451" w:rsidP="00342451">
      <w:pPr>
        <w:jc w:val="both"/>
        <w:rPr>
          <w:color w:val="000000"/>
          <w:sz w:val="15"/>
          <w:szCs w:val="15"/>
        </w:rPr>
      </w:pPr>
    </w:p>
    <w:p w:rsidR="008C285A" w:rsidRPr="00F81EC4" w:rsidRDefault="008C285A" w:rsidP="008C285A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smartTag w:uri="urn:schemas-microsoft-com:office:smarttags" w:element="PersonName">
        <w:r w:rsidRPr="00F81EC4">
          <w:rPr>
            <w:color w:val="000000"/>
            <w:sz w:val="21"/>
            <w:szCs w:val="21"/>
          </w:rPr>
          <w:t>John Calhoun</w:t>
        </w:r>
      </w:smartTag>
      <w:r w:rsidRPr="00F81EC4">
        <w:rPr>
          <w:color w:val="000000"/>
          <w:sz w:val="21"/>
          <w:szCs w:val="21"/>
        </w:rPr>
        <w:t xml:space="preserve"> – University Library</w:t>
      </w:r>
    </w:p>
    <w:p w:rsidR="008C285A" w:rsidRPr="00F81EC4" w:rsidRDefault="008C285A" w:rsidP="008C285A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smartTag w:uri="urn:schemas-microsoft-com:office:smarttags" w:element="PersonName">
        <w:r w:rsidRPr="00F81EC4">
          <w:rPr>
            <w:color w:val="000000"/>
            <w:sz w:val="21"/>
            <w:szCs w:val="21"/>
          </w:rPr>
          <w:t>Ann Chlebicki</w:t>
        </w:r>
      </w:smartTag>
      <w:r w:rsidRPr="00F81EC4">
        <w:rPr>
          <w:color w:val="000000"/>
          <w:sz w:val="21"/>
          <w:szCs w:val="21"/>
        </w:rPr>
        <w:t xml:space="preserve"> – Graduate Education</w:t>
      </w:r>
    </w:p>
    <w:p w:rsidR="008C285A" w:rsidRPr="00F81EC4" w:rsidRDefault="008C285A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Rodrick Hay – Earth Sciences</w:t>
      </w:r>
    </w:p>
    <w:p w:rsidR="008C285A" w:rsidRPr="00F81EC4" w:rsidRDefault="008C285A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Hernan Martinez </w:t>
      </w:r>
      <w:r w:rsidR="009E17BE" w:rsidRPr="00F81EC4">
        <w:rPr>
          <w:color w:val="000000"/>
          <w:sz w:val="21"/>
          <w:szCs w:val="21"/>
        </w:rPr>
        <w:t>–</w:t>
      </w:r>
      <w:r w:rsidRPr="00F81EC4">
        <w:rPr>
          <w:color w:val="000000"/>
          <w:sz w:val="21"/>
          <w:szCs w:val="21"/>
        </w:rPr>
        <w:t xml:space="preserve"> Chemistry</w:t>
      </w:r>
      <w:r w:rsidR="009E17BE" w:rsidRPr="00F81EC4">
        <w:rPr>
          <w:color w:val="000000"/>
          <w:sz w:val="21"/>
          <w:szCs w:val="21"/>
        </w:rPr>
        <w:t xml:space="preserve"> </w:t>
      </w:r>
    </w:p>
    <w:p w:rsidR="008C285A" w:rsidRPr="00F81EC4" w:rsidRDefault="008C285A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Serban Raianu – Mathematics</w:t>
      </w:r>
    </w:p>
    <w:p w:rsidR="001535BA" w:rsidRDefault="008C285A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Cyril</w:t>
      </w:r>
      <w:r w:rsidR="00DC3977" w:rsidRPr="00F81EC4">
        <w:rPr>
          <w:color w:val="000000"/>
          <w:sz w:val="21"/>
          <w:szCs w:val="21"/>
        </w:rPr>
        <w:t xml:space="preserve"> Ed</w:t>
      </w:r>
      <w:r w:rsidRPr="00F81EC4">
        <w:rPr>
          <w:color w:val="000000"/>
          <w:sz w:val="21"/>
          <w:szCs w:val="21"/>
        </w:rPr>
        <w:t xml:space="preserve"> Zoerner – English</w:t>
      </w:r>
    </w:p>
    <w:p w:rsidR="001535BA" w:rsidRDefault="001535BA" w:rsidP="00342451">
      <w:pPr>
        <w:jc w:val="both"/>
        <w:rPr>
          <w:color w:val="000000"/>
          <w:sz w:val="21"/>
          <w:szCs w:val="21"/>
        </w:rPr>
      </w:pPr>
    </w:p>
    <w:p w:rsidR="001535BA" w:rsidRPr="00F81EC4" w:rsidRDefault="001535BA" w:rsidP="001535BA">
      <w:pPr>
        <w:jc w:val="both"/>
        <w:rPr>
          <w:color w:val="000000"/>
          <w:sz w:val="21"/>
          <w:szCs w:val="21"/>
        </w:rPr>
      </w:pPr>
      <w:r w:rsidRPr="00F81EC4">
        <w:rPr>
          <w:b/>
          <w:bCs/>
          <w:color w:val="000000"/>
          <w:sz w:val="21"/>
          <w:szCs w:val="21"/>
          <w:u w:val="single"/>
        </w:rPr>
        <w:t>PROMOTION TO ASSOCIATE PROFESSOR</w:t>
      </w:r>
    </w:p>
    <w:p w:rsidR="001535BA" w:rsidRPr="00F81EC4" w:rsidRDefault="001535BA" w:rsidP="001535BA">
      <w:pPr>
        <w:jc w:val="both"/>
        <w:rPr>
          <w:color w:val="000000"/>
          <w:sz w:val="15"/>
          <w:szCs w:val="15"/>
        </w:rPr>
      </w:pPr>
    </w:p>
    <w:p w:rsidR="001535BA" w:rsidRPr="00F81EC4" w:rsidRDefault="001535BA" w:rsidP="001535BA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John Davis – Teacher Education</w:t>
      </w:r>
    </w:p>
    <w:p w:rsidR="001535BA" w:rsidRPr="00F81EC4" w:rsidRDefault="001535BA" w:rsidP="001535BA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 xml:space="preserve">Dr. </w:t>
      </w:r>
      <w:smartTag w:uri="urn:schemas-microsoft-com:office:smarttags" w:element="PersonName">
        <w:r w:rsidRPr="00F81EC4">
          <w:rPr>
            <w:color w:val="000000"/>
            <w:sz w:val="21"/>
            <w:szCs w:val="21"/>
          </w:rPr>
          <w:t>Jon Hauss</w:t>
        </w:r>
      </w:smartTag>
      <w:r w:rsidRPr="00F81EC4">
        <w:rPr>
          <w:color w:val="000000"/>
          <w:sz w:val="21"/>
          <w:szCs w:val="21"/>
        </w:rPr>
        <w:t xml:space="preserve"> – English </w:t>
      </w:r>
    </w:p>
    <w:p w:rsidR="001535BA" w:rsidRPr="00F81EC4" w:rsidRDefault="001535BA" w:rsidP="001535BA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Shirley Lal – Teacher Education</w:t>
      </w:r>
    </w:p>
    <w:p w:rsidR="001535BA" w:rsidRPr="00F81EC4" w:rsidRDefault="001535BA" w:rsidP="001535BA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Susan Needham – Anthropology</w:t>
      </w:r>
    </w:p>
    <w:p w:rsidR="00342451" w:rsidRPr="00F81EC4" w:rsidRDefault="001535BA" w:rsidP="00342451">
      <w:pPr>
        <w:jc w:val="both"/>
        <w:rPr>
          <w:color w:val="000000"/>
          <w:sz w:val="21"/>
          <w:szCs w:val="21"/>
        </w:rPr>
      </w:pPr>
      <w:r w:rsidRPr="00F81EC4">
        <w:rPr>
          <w:color w:val="000000"/>
          <w:sz w:val="21"/>
          <w:szCs w:val="21"/>
        </w:rPr>
        <w:t>Dr. Jung-Sun Park – Asian Pacific Studies</w:t>
      </w:r>
      <w:r w:rsidR="008C285A" w:rsidRPr="00F81EC4">
        <w:rPr>
          <w:color w:val="000000"/>
          <w:sz w:val="21"/>
          <w:szCs w:val="21"/>
        </w:rPr>
        <w:t xml:space="preserve"> </w:t>
      </w:r>
    </w:p>
    <w:sectPr w:rsidR="00342451" w:rsidRPr="00F81EC4" w:rsidSect="00812B97">
      <w:pgSz w:w="12240" w:h="15840"/>
      <w:pgMar w:top="216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F1"/>
    <w:rsid w:val="000450F8"/>
    <w:rsid w:val="00067AAA"/>
    <w:rsid w:val="000B608D"/>
    <w:rsid w:val="000D223C"/>
    <w:rsid w:val="000F6585"/>
    <w:rsid w:val="001535BA"/>
    <w:rsid w:val="002056A0"/>
    <w:rsid w:val="00215C2F"/>
    <w:rsid w:val="0024485F"/>
    <w:rsid w:val="0026066E"/>
    <w:rsid w:val="00264FB2"/>
    <w:rsid w:val="002676A0"/>
    <w:rsid w:val="00282BBF"/>
    <w:rsid w:val="0029160C"/>
    <w:rsid w:val="002B444F"/>
    <w:rsid w:val="002C56F9"/>
    <w:rsid w:val="002C5F66"/>
    <w:rsid w:val="0034004A"/>
    <w:rsid w:val="00342451"/>
    <w:rsid w:val="003A42AC"/>
    <w:rsid w:val="003C45B0"/>
    <w:rsid w:val="004278E1"/>
    <w:rsid w:val="004638DF"/>
    <w:rsid w:val="004E272E"/>
    <w:rsid w:val="005B0434"/>
    <w:rsid w:val="005E253B"/>
    <w:rsid w:val="005F5AB8"/>
    <w:rsid w:val="00614CDD"/>
    <w:rsid w:val="00691755"/>
    <w:rsid w:val="006C430D"/>
    <w:rsid w:val="006F6E35"/>
    <w:rsid w:val="00757E79"/>
    <w:rsid w:val="0076497E"/>
    <w:rsid w:val="007B55D1"/>
    <w:rsid w:val="00812B97"/>
    <w:rsid w:val="00821741"/>
    <w:rsid w:val="008613FC"/>
    <w:rsid w:val="00894914"/>
    <w:rsid w:val="008C285A"/>
    <w:rsid w:val="00900498"/>
    <w:rsid w:val="00901554"/>
    <w:rsid w:val="009049E9"/>
    <w:rsid w:val="009206F9"/>
    <w:rsid w:val="00932772"/>
    <w:rsid w:val="009908BE"/>
    <w:rsid w:val="009A6339"/>
    <w:rsid w:val="009D2729"/>
    <w:rsid w:val="009D7982"/>
    <w:rsid w:val="009E17BE"/>
    <w:rsid w:val="00A65B9D"/>
    <w:rsid w:val="00B1061D"/>
    <w:rsid w:val="00B31E11"/>
    <w:rsid w:val="00B34BE9"/>
    <w:rsid w:val="00B42506"/>
    <w:rsid w:val="00B960F1"/>
    <w:rsid w:val="00C242C1"/>
    <w:rsid w:val="00C44B98"/>
    <w:rsid w:val="00CE0261"/>
    <w:rsid w:val="00D22623"/>
    <w:rsid w:val="00D522E7"/>
    <w:rsid w:val="00D6178F"/>
    <w:rsid w:val="00D770D1"/>
    <w:rsid w:val="00D90E2F"/>
    <w:rsid w:val="00DC3977"/>
    <w:rsid w:val="00ED2AF3"/>
    <w:rsid w:val="00EF3ADC"/>
    <w:rsid w:val="00F81EC4"/>
    <w:rsid w:val="00F95089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45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2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45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1161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California State University, Dominguez Hills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nvanbeek</dc:creator>
  <cp:lastModifiedBy>Donna Cruz</cp:lastModifiedBy>
  <cp:revision>4</cp:revision>
  <cp:lastPrinted>2004-06-02T21:41:00Z</cp:lastPrinted>
  <dcterms:created xsi:type="dcterms:W3CDTF">2012-02-09T20:15:00Z</dcterms:created>
  <dcterms:modified xsi:type="dcterms:W3CDTF">2012-02-09T20:18:00Z</dcterms:modified>
</cp:coreProperties>
</file>