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6999"/>
        <w:gridCol w:w="546"/>
        <w:gridCol w:w="164"/>
        <w:gridCol w:w="301"/>
        <w:gridCol w:w="3150"/>
        <w:gridCol w:w="180"/>
      </w:tblGrid>
      <w:tr w:rsidR="003F6618" w:rsidTr="00747718">
        <w:trPr>
          <w:gridAfter w:val="1"/>
          <w:wAfter w:w="180" w:type="dxa"/>
          <w:trHeight w:hRule="exact" w:val="360"/>
          <w:jc w:val="center"/>
        </w:trPr>
        <w:tc>
          <w:tcPr>
            <w:tcW w:w="6999" w:type="dxa"/>
          </w:tcPr>
          <w:p w:rsidR="003F6618" w:rsidRDefault="003F6618"/>
        </w:tc>
        <w:tc>
          <w:tcPr>
            <w:tcW w:w="710" w:type="dxa"/>
            <w:gridSpan w:val="2"/>
            <w:tcBorders>
              <w:right w:val="thickThinSmallGap" w:sz="36" w:space="0" w:color="3494BA" w:themeColor="accent1"/>
            </w:tcBorders>
          </w:tcPr>
          <w:p w:rsidR="003F6618" w:rsidRDefault="003F6618"/>
        </w:tc>
        <w:tc>
          <w:tcPr>
            <w:tcW w:w="301" w:type="dxa"/>
            <w:tcBorders>
              <w:left w:val="thickThinSmallGap" w:sz="36" w:space="0" w:color="3494BA" w:themeColor="accent1"/>
            </w:tcBorders>
          </w:tcPr>
          <w:p w:rsidR="003F6618" w:rsidRDefault="003F6618"/>
        </w:tc>
        <w:tc>
          <w:tcPr>
            <w:tcW w:w="3150" w:type="dxa"/>
          </w:tcPr>
          <w:p w:rsidR="003F6618" w:rsidRDefault="003F6618"/>
        </w:tc>
      </w:tr>
      <w:tr w:rsidR="003F6618" w:rsidTr="00747718">
        <w:trPr>
          <w:trHeight w:hRule="exact" w:val="13752"/>
          <w:jc w:val="center"/>
        </w:trPr>
        <w:tc>
          <w:tcPr>
            <w:tcW w:w="7545" w:type="dxa"/>
            <w:gridSpan w:val="2"/>
          </w:tcPr>
          <w:p w:rsidR="00BA0B42" w:rsidRPr="006E6F48" w:rsidRDefault="00BA0B42" w:rsidP="00BA0B42">
            <w:pPr>
              <w:pStyle w:val="Title"/>
              <w:rPr>
                <w:rStyle w:val="Strong"/>
                <w:color w:val="404040" w:themeColor="text1" w:themeTint="BF"/>
                <w:sz w:val="44"/>
                <w:szCs w:val="44"/>
              </w:rPr>
            </w:pPr>
            <w:r w:rsidRPr="006E6F48">
              <w:rPr>
                <w:rStyle w:val="Strong"/>
                <w:color w:val="404040" w:themeColor="text1" w:themeTint="BF"/>
                <w:sz w:val="42"/>
                <w:szCs w:val="42"/>
              </w:rPr>
              <w:t>The Department of Philosophy Presents</w:t>
            </w:r>
            <w:r w:rsidR="006E6F48">
              <w:rPr>
                <w:rStyle w:val="Strong"/>
                <w:color w:val="404040" w:themeColor="text1" w:themeTint="BF"/>
                <w:sz w:val="44"/>
                <w:szCs w:val="44"/>
              </w:rPr>
              <w:t>:</w:t>
            </w:r>
            <w:r w:rsidRPr="006E6F48">
              <w:rPr>
                <w:rStyle w:val="Strong"/>
                <w:color w:val="404040" w:themeColor="text1" w:themeTint="BF"/>
                <w:sz w:val="44"/>
                <w:szCs w:val="44"/>
              </w:rPr>
              <w:t xml:space="preserve"> </w:t>
            </w:r>
          </w:p>
          <w:p w:rsidR="00747718" w:rsidRDefault="00747718" w:rsidP="00747718"/>
          <w:p w:rsidR="00747718" w:rsidRPr="00747718" w:rsidRDefault="00747718" w:rsidP="00747718"/>
          <w:p w:rsidR="00BA0B42" w:rsidRDefault="00BA0B42" w:rsidP="00BA0B42"/>
          <w:p w:rsidR="00F737D8" w:rsidRPr="005824F1" w:rsidRDefault="00F737D8" w:rsidP="00F737D8">
            <w:pPr>
              <w:jc w:val="center"/>
              <w:rPr>
                <w:color w:val="3494BA" w:themeColor="accent1"/>
                <w:sz w:val="96"/>
                <w:szCs w:val="96"/>
              </w:rPr>
            </w:pPr>
            <w:r w:rsidRPr="005824F1">
              <w:rPr>
                <w:color w:val="3494BA" w:themeColor="accent1"/>
                <w:sz w:val="96"/>
                <w:szCs w:val="96"/>
              </w:rPr>
              <w:t>“</w:t>
            </w:r>
            <w:r w:rsidR="003E4FB9" w:rsidRPr="003E4FB9">
              <w:rPr>
                <w:color w:val="3494BA" w:themeColor="accent1"/>
                <w:sz w:val="96"/>
                <w:szCs w:val="96"/>
              </w:rPr>
              <w:t>Narrat</w:t>
            </w:r>
            <w:bookmarkStart w:id="0" w:name="_GoBack"/>
            <w:bookmarkEnd w:id="0"/>
            <w:r w:rsidR="003E4FB9" w:rsidRPr="003E4FB9">
              <w:rPr>
                <w:color w:val="3494BA" w:themeColor="accent1"/>
                <w:sz w:val="96"/>
                <w:szCs w:val="96"/>
              </w:rPr>
              <w:t>ive and Self-Knowledge in Kierkegaard</w:t>
            </w:r>
            <w:r w:rsidRPr="005824F1">
              <w:rPr>
                <w:color w:val="3494BA" w:themeColor="accent1"/>
                <w:sz w:val="96"/>
                <w:szCs w:val="96"/>
              </w:rPr>
              <w:t>”</w:t>
            </w:r>
          </w:p>
          <w:p w:rsidR="003E4FB9" w:rsidRDefault="003E4FB9" w:rsidP="00F737D8">
            <w:pPr>
              <w:jc w:val="center"/>
              <w:rPr>
                <w:sz w:val="32"/>
                <w:szCs w:val="32"/>
              </w:rPr>
            </w:pPr>
          </w:p>
          <w:p w:rsidR="00F737D8" w:rsidRPr="005824F1" w:rsidRDefault="003E4FB9" w:rsidP="00F737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 October 1</w:t>
            </w:r>
            <w:r w:rsidRPr="003E4FB9">
              <w:rPr>
                <w:sz w:val="32"/>
                <w:szCs w:val="32"/>
                <w:vertAlign w:val="superscript"/>
              </w:rPr>
              <w:t>st</w:t>
            </w:r>
            <w:r w:rsidR="005824F1" w:rsidRPr="005824F1">
              <w:rPr>
                <w:sz w:val="32"/>
                <w:szCs w:val="32"/>
              </w:rPr>
              <w:t xml:space="preserve">, 2014 </w:t>
            </w:r>
          </w:p>
          <w:p w:rsidR="005824F1" w:rsidRPr="005824F1" w:rsidRDefault="003E4FB9" w:rsidP="00F737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Small College Complex </w:t>
            </w:r>
            <w:r w:rsidR="005824F1" w:rsidRPr="005824F1">
              <w:rPr>
                <w:sz w:val="32"/>
                <w:szCs w:val="32"/>
              </w:rPr>
              <w:t xml:space="preserve">Room </w:t>
            </w:r>
            <w:r>
              <w:rPr>
                <w:sz w:val="32"/>
                <w:szCs w:val="32"/>
              </w:rPr>
              <w:t>1300</w:t>
            </w:r>
          </w:p>
          <w:p w:rsidR="005824F1" w:rsidRPr="005824F1" w:rsidRDefault="003E4FB9" w:rsidP="00F737D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From 2</w:t>
            </w:r>
            <w:r w:rsidR="005824F1" w:rsidRPr="005824F1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</w:t>
            </w:r>
            <w:r w:rsidR="005824F1" w:rsidRPr="005824F1">
              <w:rPr>
                <w:sz w:val="32"/>
                <w:szCs w:val="32"/>
              </w:rPr>
              <w:t>0-</w:t>
            </w:r>
            <w:r>
              <w:rPr>
                <w:sz w:val="32"/>
                <w:szCs w:val="32"/>
              </w:rPr>
              <w:t>3</w:t>
            </w:r>
            <w:r w:rsidR="005824F1" w:rsidRPr="005824F1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  <w:r w:rsidR="005824F1" w:rsidRPr="005824F1">
              <w:rPr>
                <w:sz w:val="32"/>
                <w:szCs w:val="32"/>
              </w:rPr>
              <w:t>PM</w:t>
            </w:r>
          </w:p>
          <w:p w:rsidR="00747718" w:rsidRDefault="00747718" w:rsidP="00F737D8">
            <w:pPr>
              <w:jc w:val="center"/>
              <w:rPr>
                <w:sz w:val="22"/>
                <w:szCs w:val="22"/>
              </w:rPr>
            </w:pPr>
          </w:p>
          <w:p w:rsidR="00D64AC7" w:rsidRDefault="00D64AC7" w:rsidP="00D64AC7">
            <w:pPr>
              <w:rPr>
                <w:sz w:val="22"/>
                <w:szCs w:val="22"/>
              </w:rPr>
            </w:pPr>
          </w:p>
          <w:p w:rsidR="003E4FB9" w:rsidRDefault="003E4FB9" w:rsidP="00D64AC7">
            <w:pPr>
              <w:rPr>
                <w:sz w:val="22"/>
                <w:szCs w:val="22"/>
              </w:rPr>
            </w:pPr>
          </w:p>
          <w:p w:rsidR="003E4FB9" w:rsidRPr="00747718" w:rsidRDefault="003E4FB9" w:rsidP="00D64AC7">
            <w:pPr>
              <w:rPr>
                <w:sz w:val="22"/>
                <w:szCs w:val="22"/>
              </w:rPr>
            </w:pPr>
          </w:p>
          <w:p w:rsidR="00E20D6C" w:rsidRDefault="007533CD" w:rsidP="00747718">
            <w:pPr>
              <w:jc w:val="center"/>
              <w:rPr>
                <w:sz w:val="24"/>
                <w:szCs w:val="24"/>
              </w:rPr>
            </w:pPr>
            <w:r w:rsidRPr="00747718">
              <w:rPr>
                <w:sz w:val="60"/>
                <w:szCs w:val="60"/>
              </w:rPr>
              <w:t xml:space="preserve">Dr. </w:t>
            </w:r>
            <w:r w:rsidR="003E4FB9">
              <w:rPr>
                <w:sz w:val="60"/>
                <w:szCs w:val="60"/>
              </w:rPr>
              <w:t>Jeff</w:t>
            </w:r>
            <w:r w:rsidR="001E0BD1">
              <w:rPr>
                <w:sz w:val="60"/>
                <w:szCs w:val="60"/>
              </w:rPr>
              <w:t>rey</w:t>
            </w:r>
            <w:r w:rsidR="003E4FB9">
              <w:rPr>
                <w:sz w:val="60"/>
                <w:szCs w:val="60"/>
              </w:rPr>
              <w:t xml:space="preserve"> Hanson</w:t>
            </w:r>
          </w:p>
          <w:p w:rsidR="00747718" w:rsidRDefault="00747718" w:rsidP="00747718">
            <w:pPr>
              <w:jc w:val="center"/>
              <w:rPr>
                <w:sz w:val="24"/>
                <w:szCs w:val="24"/>
              </w:rPr>
            </w:pPr>
          </w:p>
          <w:p w:rsidR="00747718" w:rsidRPr="00747718" w:rsidRDefault="00747718" w:rsidP="00747718">
            <w:pPr>
              <w:jc w:val="center"/>
              <w:rPr>
                <w:sz w:val="24"/>
                <w:szCs w:val="24"/>
              </w:rPr>
            </w:pPr>
          </w:p>
          <w:p w:rsidR="00F737D8" w:rsidRDefault="00F737D8" w:rsidP="00F737D8">
            <w:pPr>
              <w:jc w:val="center"/>
              <w:rPr>
                <w:sz w:val="24"/>
                <w:szCs w:val="24"/>
              </w:rPr>
            </w:pPr>
          </w:p>
          <w:p w:rsidR="003E4FB9" w:rsidRDefault="003E4FB9" w:rsidP="00F737D8">
            <w:pPr>
              <w:jc w:val="center"/>
              <w:rPr>
                <w:sz w:val="24"/>
                <w:szCs w:val="24"/>
              </w:rPr>
            </w:pPr>
          </w:p>
          <w:p w:rsidR="00D64AC7" w:rsidRPr="00F737D8" w:rsidRDefault="00D64AC7" w:rsidP="00F737D8">
            <w:pPr>
              <w:jc w:val="center"/>
              <w:rPr>
                <w:sz w:val="24"/>
                <w:szCs w:val="24"/>
              </w:rPr>
            </w:pPr>
          </w:p>
          <w:p w:rsidR="00BA0B42" w:rsidRPr="00F737D8" w:rsidRDefault="003E4FB9" w:rsidP="00F737D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Australian Catholic University       in Melbourne</w:t>
            </w:r>
          </w:p>
          <w:p w:rsidR="003F6618" w:rsidRPr="007533CD" w:rsidRDefault="003F6618" w:rsidP="007533CD">
            <w:pPr>
              <w:pStyle w:val="EventHeading"/>
              <w:spacing w:before="360"/>
            </w:pPr>
          </w:p>
        </w:tc>
        <w:tc>
          <w:tcPr>
            <w:tcW w:w="164" w:type="dxa"/>
            <w:tcBorders>
              <w:right w:val="thickThinSmallGap" w:sz="36" w:space="0" w:color="3494BA" w:themeColor="accent1"/>
            </w:tcBorders>
          </w:tcPr>
          <w:p w:rsidR="003F6618" w:rsidRDefault="003F6618"/>
        </w:tc>
        <w:tc>
          <w:tcPr>
            <w:tcW w:w="301" w:type="dxa"/>
            <w:tcBorders>
              <w:left w:val="thickThinSmallGap" w:sz="36" w:space="0" w:color="3494BA" w:themeColor="accent1"/>
            </w:tcBorders>
          </w:tcPr>
          <w:p w:rsidR="003F6618" w:rsidRDefault="003F6618"/>
        </w:tc>
        <w:tc>
          <w:tcPr>
            <w:tcW w:w="3330" w:type="dxa"/>
            <w:gridSpan w:val="2"/>
          </w:tcPr>
          <w:p w:rsidR="005824F1" w:rsidRPr="005824F1" w:rsidRDefault="005824F1" w:rsidP="005824F1">
            <w:pPr>
              <w:pStyle w:val="Title"/>
              <w:rPr>
                <w:color w:val="595959" w:themeColor="text1" w:themeTint="A6"/>
                <w:sz w:val="56"/>
                <w:szCs w:val="56"/>
              </w:rPr>
            </w:pPr>
            <w:r w:rsidRPr="005824F1">
              <w:rPr>
                <w:color w:val="595959" w:themeColor="text1" w:themeTint="A6"/>
                <w:sz w:val="56"/>
                <w:szCs w:val="56"/>
              </w:rPr>
              <w:t xml:space="preserve">California State Dominguez Hills </w:t>
            </w:r>
          </w:p>
          <w:p w:rsidR="005824F1" w:rsidRDefault="005824F1" w:rsidP="007533CD">
            <w:pPr>
              <w:pStyle w:val="EventHeading"/>
            </w:pPr>
          </w:p>
          <w:p w:rsidR="003F6618" w:rsidRDefault="007533CD" w:rsidP="007533CD">
            <w:pPr>
              <w:pStyle w:val="EventHeading"/>
            </w:pPr>
            <w:r>
              <w:t>S</w:t>
            </w:r>
            <w:r w:rsidR="00E20D6C">
              <w:t>p</w:t>
            </w:r>
            <w:r>
              <w:t xml:space="preserve">onsored BY: </w:t>
            </w:r>
            <w:r w:rsidR="00F737D8" w:rsidRPr="00F737D8">
              <w:rPr>
                <w:sz w:val="44"/>
                <w:szCs w:val="44"/>
              </w:rPr>
              <w:t>CSUDH Philosophy department and the college of Art</w:t>
            </w:r>
            <w:r w:rsidR="00F737D8">
              <w:rPr>
                <w:sz w:val="44"/>
                <w:szCs w:val="44"/>
              </w:rPr>
              <w:t>s</w:t>
            </w:r>
            <w:r w:rsidR="00F737D8" w:rsidRPr="00F737D8">
              <w:rPr>
                <w:sz w:val="44"/>
                <w:szCs w:val="44"/>
              </w:rPr>
              <w:t xml:space="preserve"> and Humanities</w:t>
            </w:r>
          </w:p>
          <w:p w:rsidR="007533CD" w:rsidRDefault="007533CD" w:rsidP="007533CD">
            <w:pPr>
              <w:pStyle w:val="EventHeading"/>
            </w:pPr>
          </w:p>
          <w:p w:rsidR="007533CD" w:rsidRPr="005824F1" w:rsidRDefault="007533CD" w:rsidP="007533CD">
            <w:pPr>
              <w:pStyle w:val="EventHeading"/>
              <w:rPr>
                <w:color w:val="404040" w:themeColor="text1" w:themeTint="BF"/>
                <w:sz w:val="36"/>
                <w:szCs w:val="36"/>
              </w:rPr>
            </w:pPr>
            <w:r w:rsidRPr="005824F1">
              <w:rPr>
                <w:color w:val="404040" w:themeColor="text1" w:themeTint="BF"/>
                <w:sz w:val="36"/>
                <w:szCs w:val="36"/>
              </w:rPr>
              <w:t xml:space="preserve">For more information, </w:t>
            </w:r>
            <w:r w:rsidR="004F0948" w:rsidRPr="005824F1">
              <w:rPr>
                <w:color w:val="404040" w:themeColor="text1" w:themeTint="BF"/>
                <w:sz w:val="36"/>
                <w:szCs w:val="36"/>
              </w:rPr>
              <w:t xml:space="preserve">   </w:t>
            </w:r>
            <w:r w:rsidRPr="005824F1">
              <w:rPr>
                <w:color w:val="404040" w:themeColor="text1" w:themeTint="BF"/>
                <w:sz w:val="36"/>
                <w:szCs w:val="36"/>
              </w:rPr>
              <w:t>please contact</w:t>
            </w:r>
            <w:r w:rsidR="00F737D8" w:rsidRPr="005824F1">
              <w:rPr>
                <w:color w:val="404040" w:themeColor="text1" w:themeTint="BF"/>
                <w:sz w:val="36"/>
                <w:szCs w:val="36"/>
              </w:rPr>
              <w:t xml:space="preserve"> Brian Gregor</w:t>
            </w:r>
            <w:r w:rsidR="004F0948" w:rsidRPr="005824F1">
              <w:rPr>
                <w:color w:val="404040" w:themeColor="text1" w:themeTint="BF"/>
                <w:sz w:val="36"/>
                <w:szCs w:val="36"/>
              </w:rPr>
              <w:t xml:space="preserve">         </w:t>
            </w:r>
            <w:r w:rsidR="00E20D6C" w:rsidRPr="005824F1">
              <w:rPr>
                <w:color w:val="404040" w:themeColor="text1" w:themeTint="BF"/>
                <w:sz w:val="36"/>
                <w:szCs w:val="36"/>
              </w:rPr>
              <w:t xml:space="preserve">   </w:t>
            </w:r>
            <w:r w:rsidR="004F0948" w:rsidRPr="005824F1">
              <w:rPr>
                <w:color w:val="404040" w:themeColor="text1" w:themeTint="BF"/>
                <w:sz w:val="36"/>
                <w:szCs w:val="36"/>
              </w:rPr>
              <w:t xml:space="preserve">  </w:t>
            </w:r>
            <w:r w:rsidR="001E0BD1">
              <w:rPr>
                <w:color w:val="404040" w:themeColor="text1" w:themeTint="BF"/>
                <w:sz w:val="36"/>
                <w:szCs w:val="36"/>
              </w:rPr>
              <w:t>in</w:t>
            </w:r>
            <w:r w:rsidR="00F737D8" w:rsidRPr="005824F1">
              <w:rPr>
                <w:color w:val="404040" w:themeColor="text1" w:themeTint="BF"/>
                <w:sz w:val="36"/>
                <w:szCs w:val="36"/>
              </w:rPr>
              <w:t xml:space="preserve"> </w:t>
            </w:r>
            <w:r w:rsidRPr="005824F1">
              <w:rPr>
                <w:color w:val="404040" w:themeColor="text1" w:themeTint="BF"/>
                <w:sz w:val="36"/>
                <w:szCs w:val="36"/>
              </w:rPr>
              <w:t>the department of Philosophy  310.243.3636</w:t>
            </w:r>
          </w:p>
          <w:p w:rsidR="007533CD" w:rsidRDefault="007533CD" w:rsidP="007533CD">
            <w:pPr>
              <w:pStyle w:val="EventHeading"/>
            </w:pPr>
          </w:p>
        </w:tc>
      </w:tr>
    </w:tbl>
    <w:p w:rsidR="003F6618" w:rsidRDefault="003F6618">
      <w:pPr>
        <w:pStyle w:val="TableSpace"/>
      </w:pPr>
    </w:p>
    <w:sectPr w:rsidR="003F6618">
      <w:pgSz w:w="12240" w:h="15840" w:code="1"/>
      <w:pgMar w:top="864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2"/>
    <w:rsid w:val="00054413"/>
    <w:rsid w:val="001E0BD1"/>
    <w:rsid w:val="00367552"/>
    <w:rsid w:val="003E4FB9"/>
    <w:rsid w:val="003F6618"/>
    <w:rsid w:val="004F0948"/>
    <w:rsid w:val="005824F1"/>
    <w:rsid w:val="006B6313"/>
    <w:rsid w:val="006E6F48"/>
    <w:rsid w:val="00747718"/>
    <w:rsid w:val="007533CD"/>
    <w:rsid w:val="00783BA5"/>
    <w:rsid w:val="00B96DF5"/>
    <w:rsid w:val="00BA0B42"/>
    <w:rsid w:val="00D64AC7"/>
    <w:rsid w:val="00E20D6C"/>
    <w:rsid w:val="00EB2BF1"/>
    <w:rsid w:val="00F540A4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85F46-13C6-4963-BDD4-2626D7CD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Pr>
      <w:color w:val="3494BA" w:themeColor="accent1"/>
      <w:u w:val="none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3494BA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76E8B" w:themeColor="accent1" w:themeShade="BF"/>
      <w:sz w:val="32"/>
    </w:rPr>
  </w:style>
  <w:style w:type="paragraph" w:customStyle="1" w:styleId="EventHeading">
    <w:name w:val="Event Heading"/>
    <w:basedOn w:val="Normal"/>
    <w:uiPriority w:val="1"/>
    <w:qFormat/>
    <w:pPr>
      <w:spacing w:before="540" w:line="216" w:lineRule="auto"/>
    </w:pPr>
    <w:rPr>
      <w:rFonts w:asciiTheme="majorHAnsi" w:eastAsiaTheme="majorEastAsia" w:hAnsiTheme="majorHAnsi" w:cstheme="majorBidi"/>
      <w:caps/>
      <w:color w:val="3494BA" w:themeColor="accent1"/>
      <w:sz w:val="48"/>
    </w:rPr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3494BA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1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373545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7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na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2DBC9-9DCD-4A1A-BDA6-6EA1D69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104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Pena</dc:creator>
  <cp:keywords/>
  <cp:lastModifiedBy>Jorge Pena</cp:lastModifiedBy>
  <cp:revision>6</cp:revision>
  <cp:lastPrinted>2014-03-20T18:41:00Z</cp:lastPrinted>
  <dcterms:created xsi:type="dcterms:W3CDTF">2014-09-25T17:21:00Z</dcterms:created>
  <dcterms:modified xsi:type="dcterms:W3CDTF">2014-09-25T22:54:00Z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